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2113C" w14:textId="3E73B902" w:rsidR="004E0FBF" w:rsidRDefault="008955E1" w:rsidP="00CB6D26">
      <w:pPr>
        <w:pStyle w:val="BodyText"/>
        <w:jc w:val="center"/>
        <w:rPr>
          <w:b/>
          <w:sz w:val="28"/>
          <w:szCs w:val="28"/>
        </w:rPr>
      </w:pPr>
      <w:bookmarkStart w:id="0" w:name="_GoBack"/>
      <w:bookmarkEnd w:id="0"/>
      <w:r w:rsidRPr="00CA3660">
        <w:rPr>
          <w:b/>
          <w:sz w:val="28"/>
          <w:szCs w:val="28"/>
        </w:rPr>
        <w:t xml:space="preserve">CALCULATION OF </w:t>
      </w:r>
      <w:r w:rsidR="00B52570">
        <w:rPr>
          <w:b/>
          <w:sz w:val="28"/>
          <w:szCs w:val="28"/>
        </w:rPr>
        <w:t xml:space="preserve">THE </w:t>
      </w:r>
      <w:r w:rsidRPr="00CA3660">
        <w:rPr>
          <w:b/>
          <w:sz w:val="28"/>
          <w:szCs w:val="28"/>
        </w:rPr>
        <w:t>QUALIFIED CONTRACT AMOUNT</w:t>
      </w:r>
    </w:p>
    <w:p w14:paraId="32E520E7" w14:textId="1392D44C" w:rsidR="008A433B" w:rsidRPr="008A433B" w:rsidRDefault="008A433B" w:rsidP="00CB6D26">
      <w:pPr>
        <w:pStyle w:val="BodyText"/>
        <w:jc w:val="center"/>
        <w:rPr>
          <w:b/>
          <w:sz w:val="20"/>
          <w:szCs w:val="20"/>
        </w:rPr>
      </w:pPr>
      <w:r>
        <w:rPr>
          <w:b/>
          <w:sz w:val="20"/>
          <w:szCs w:val="20"/>
        </w:rPr>
        <w:t>(TO BE COMPLETED BY ACCOUNTANT</w:t>
      </w:r>
      <w:r w:rsidR="00916034">
        <w:rPr>
          <w:b/>
          <w:sz w:val="20"/>
          <w:szCs w:val="20"/>
        </w:rPr>
        <w:t>/THDA</w:t>
      </w:r>
      <w:r>
        <w:rPr>
          <w:b/>
          <w:sz w:val="20"/>
          <w:szCs w:val="20"/>
        </w:rPr>
        <w:t>)</w:t>
      </w:r>
    </w:p>
    <w:p w14:paraId="436EF8D1" w14:textId="7CCE2A57" w:rsidR="00CA3660" w:rsidRPr="00C254F6" w:rsidRDefault="00CA3660" w:rsidP="00CB6D26">
      <w:pPr>
        <w:pStyle w:val="BodyText"/>
        <w:jc w:val="center"/>
        <w:rPr>
          <w:b/>
          <w:i/>
          <w:sz w:val="28"/>
          <w:szCs w:val="28"/>
        </w:rPr>
      </w:pPr>
    </w:p>
    <w:p w14:paraId="30AC0A2F" w14:textId="77777777" w:rsidR="004E0FBF" w:rsidRPr="004E0FBF" w:rsidRDefault="004E0FBF" w:rsidP="00CB6D26">
      <w:pPr>
        <w:pStyle w:val="BodyText"/>
        <w:jc w:val="center"/>
        <w:rPr>
          <w:b/>
          <w:i/>
          <w:sz w:val="28"/>
          <w:szCs w:val="28"/>
        </w:rPr>
      </w:pPr>
    </w:p>
    <w:p w14:paraId="530F6951" w14:textId="3AD13C87" w:rsidR="008955E1" w:rsidRDefault="008955E1" w:rsidP="00D7597C">
      <w:pPr>
        <w:pStyle w:val="BodyText"/>
        <w:jc w:val="both"/>
      </w:pPr>
      <w:r>
        <w:t>Th</w:t>
      </w:r>
      <w:r w:rsidR="00F35B48">
        <w:t>e</w:t>
      </w:r>
      <w:r w:rsidR="00F775E5" w:rsidRPr="00D7597C">
        <w:t xml:space="preserve"> </w:t>
      </w:r>
      <w:r w:rsidR="00F775E5">
        <w:t>Calculation</w:t>
      </w:r>
      <w:r w:rsidR="00F775E5" w:rsidRPr="00D7597C">
        <w:t xml:space="preserve"> </w:t>
      </w:r>
      <w:r w:rsidR="00F775E5">
        <w:t>of</w:t>
      </w:r>
      <w:r w:rsidR="00F775E5" w:rsidRPr="00D7597C">
        <w:t xml:space="preserve"> </w:t>
      </w:r>
      <w:r w:rsidR="00F775E5">
        <w:t>the</w:t>
      </w:r>
      <w:r w:rsidR="00F775E5" w:rsidRPr="00D7597C">
        <w:t xml:space="preserve"> </w:t>
      </w:r>
      <w:r w:rsidR="00F775E5">
        <w:t>Qualified</w:t>
      </w:r>
      <w:r w:rsidR="00F775E5" w:rsidRPr="00D7597C">
        <w:t xml:space="preserve"> </w:t>
      </w:r>
      <w:r w:rsidR="00F775E5">
        <w:t>Contract</w:t>
      </w:r>
      <w:r w:rsidR="00F775E5" w:rsidRPr="00D7597C">
        <w:t xml:space="preserve"> </w:t>
      </w:r>
      <w:r w:rsidR="00F775E5">
        <w:t>Amount</w:t>
      </w:r>
      <w:r w:rsidR="00DF287D">
        <w:t xml:space="preserve"> will be figured by an a</w:t>
      </w:r>
      <w:r>
        <w:t>ccountant engaged</w:t>
      </w:r>
      <w:r w:rsidR="00F775E5" w:rsidRPr="00D7597C">
        <w:t xml:space="preserve"> </w:t>
      </w:r>
      <w:r>
        <w:t>by the Tennessee Housing Development Agency</w:t>
      </w:r>
      <w:r w:rsidR="00F35B48">
        <w:t xml:space="preserve"> (“THDA”)</w:t>
      </w:r>
      <w:r>
        <w:t xml:space="preserve">.  It is </w:t>
      </w:r>
      <w:r w:rsidR="00F775E5">
        <w:t>derived</w:t>
      </w:r>
      <w:r w:rsidR="00F775E5" w:rsidRPr="00D7597C">
        <w:t xml:space="preserve"> </w:t>
      </w:r>
      <w:r w:rsidR="00F775E5">
        <w:t>from</w:t>
      </w:r>
      <w:r w:rsidR="00F775E5" w:rsidRPr="00D7597C">
        <w:t xml:space="preserve"> </w:t>
      </w:r>
      <w:r w:rsidR="00F775E5">
        <w:t>a</w:t>
      </w:r>
      <w:r w:rsidR="00F775E5" w:rsidRPr="00D7597C">
        <w:t xml:space="preserve"> </w:t>
      </w:r>
      <w:r w:rsidR="00F775E5">
        <w:t>statutory</w:t>
      </w:r>
      <w:r w:rsidR="00F775E5" w:rsidRPr="00D7597C">
        <w:t xml:space="preserve"> </w:t>
      </w:r>
      <w:r w:rsidR="00F775E5">
        <w:t>formula</w:t>
      </w:r>
      <w:r w:rsidR="00F775E5" w:rsidRPr="00D7597C">
        <w:t xml:space="preserve"> </w:t>
      </w:r>
      <w:r w:rsidR="00F775E5">
        <w:t>set</w:t>
      </w:r>
      <w:r w:rsidR="00F775E5" w:rsidRPr="00D7597C">
        <w:t xml:space="preserve"> </w:t>
      </w:r>
      <w:r w:rsidR="00F775E5">
        <w:t>forth</w:t>
      </w:r>
      <w:r w:rsidR="00F775E5" w:rsidRPr="00D7597C">
        <w:t xml:space="preserve"> </w:t>
      </w:r>
      <w:r w:rsidR="00F775E5">
        <w:t>in</w:t>
      </w:r>
      <w:r w:rsidR="00F775E5" w:rsidRPr="00D7597C">
        <w:t xml:space="preserve"> </w:t>
      </w:r>
      <w:r w:rsidR="00F775E5">
        <w:t>Section</w:t>
      </w:r>
      <w:r w:rsidR="00F775E5" w:rsidRPr="00D7597C">
        <w:t xml:space="preserve"> 42 </w:t>
      </w:r>
      <w:r w:rsidR="00F775E5">
        <w:t xml:space="preserve">of the Internal Revenue Code (“Section 42”) and under Section 1.42-18 of the Treasury regulations (the “Regulations”). The statutory formula divides the purchase price between the low-income portion of the Project and the market rate portion, if any. </w:t>
      </w:r>
    </w:p>
    <w:p w14:paraId="114823C4" w14:textId="77777777" w:rsidR="008955E1" w:rsidRDefault="008955E1" w:rsidP="00D7597C">
      <w:pPr>
        <w:pStyle w:val="BodyText"/>
        <w:jc w:val="both"/>
      </w:pPr>
    </w:p>
    <w:p w14:paraId="1790D9CB" w14:textId="77777777" w:rsidR="00F35B48" w:rsidRPr="00D7597C" w:rsidRDefault="00F775E5" w:rsidP="00D7597C">
      <w:pPr>
        <w:pStyle w:val="BodyText"/>
        <w:jc w:val="both"/>
      </w:pPr>
      <w:r>
        <w:t>The Qualified Contract Amount for the low-income portion of the Project is equal to the sum of the Project’s indebtedness (</w:t>
      </w:r>
      <w:r w:rsidRPr="00D7597C">
        <w:t>Worksheet A</w:t>
      </w:r>
      <w:r>
        <w:t>), investor equity (</w:t>
      </w:r>
      <w:r w:rsidRPr="00D7597C">
        <w:t>Worksheet B</w:t>
      </w:r>
      <w:r>
        <w:t>), and other capital contributions (</w:t>
      </w:r>
      <w:r w:rsidRPr="00D7597C">
        <w:t>Worksheet C</w:t>
      </w:r>
      <w:r>
        <w:t>) reduced by the total cash that has been distributed, or is available for distribution, from the Project (</w:t>
      </w:r>
      <w:r w:rsidRPr="00D7597C">
        <w:t>Worksheet D</w:t>
      </w:r>
      <w:r w:rsidR="00F35B48">
        <w:t xml:space="preserve">).  </w:t>
      </w:r>
      <w:r w:rsidR="00F35B48" w:rsidRPr="00D7597C">
        <w:t>Owner must submit Worksheets A through D as part of the Qualified Contract Request.</w:t>
      </w:r>
    </w:p>
    <w:p w14:paraId="2AFFEE14" w14:textId="77777777" w:rsidR="00F35B48" w:rsidRPr="00D7597C" w:rsidRDefault="00F35B48" w:rsidP="00D7597C">
      <w:pPr>
        <w:pStyle w:val="BodyText"/>
        <w:jc w:val="both"/>
      </w:pPr>
    </w:p>
    <w:p w14:paraId="375D4AFC" w14:textId="77777777" w:rsidR="00FC2945" w:rsidRDefault="00F775E5" w:rsidP="00D7597C">
      <w:pPr>
        <w:pStyle w:val="BodyText"/>
        <w:jc w:val="both"/>
      </w:pPr>
      <w:r>
        <w:t>If the Project has any market rate units, the Qualified Contract Amount is increased by the fair market value of those units (</w:t>
      </w:r>
      <w:r w:rsidRPr="00D7597C">
        <w:t>Worksheet E</w:t>
      </w:r>
      <w:r>
        <w:t>).</w:t>
      </w:r>
      <w:r w:rsidR="00F35B48">
        <w:t xml:space="preserve">  This value will be determined by an appraiser engaged by THDA.</w:t>
      </w:r>
    </w:p>
    <w:p w14:paraId="11127799" w14:textId="77777777" w:rsidR="00FC2945" w:rsidRDefault="00FC2945" w:rsidP="000B7B94">
      <w:pPr>
        <w:pStyle w:val="BodyText"/>
        <w:rPr>
          <w:sz w:val="20"/>
        </w:rPr>
      </w:pPr>
    </w:p>
    <w:p w14:paraId="1B606DD6" w14:textId="2129CDA5" w:rsidR="00C254F6" w:rsidRDefault="00F775E5" w:rsidP="000D72B0">
      <w:pPr>
        <w:pStyle w:val="BodyText"/>
        <w:jc w:val="both"/>
      </w:pPr>
      <w:r>
        <w:t xml:space="preserve">The </w:t>
      </w:r>
      <w:r w:rsidR="00F35B48">
        <w:t>accountant will</w:t>
      </w:r>
      <w:r w:rsidR="00DF287D">
        <w:t xml:space="preserve"> review Worksheets A through E a</w:t>
      </w:r>
      <w:r w:rsidR="00675524">
        <w:t>nd determine their accuracy.  The results will then be used to determine the</w:t>
      </w:r>
      <w:r>
        <w:t xml:space="preserve"> Calculation of </w:t>
      </w:r>
      <w:r w:rsidR="00B52570">
        <w:t xml:space="preserve">the </w:t>
      </w:r>
      <w:r>
        <w:t>Qualified</w:t>
      </w:r>
      <w:r>
        <w:rPr>
          <w:spacing w:val="-9"/>
        </w:rPr>
        <w:t xml:space="preserve"> </w:t>
      </w:r>
      <w:r>
        <w:t>Contract</w:t>
      </w:r>
      <w:r>
        <w:rPr>
          <w:spacing w:val="-9"/>
        </w:rPr>
        <w:t xml:space="preserve"> </w:t>
      </w:r>
      <w:r>
        <w:t>Amount</w:t>
      </w:r>
      <w:r w:rsidR="00675524">
        <w:rPr>
          <w:spacing w:val="-11"/>
        </w:rPr>
        <w:t xml:space="preserve">.  </w:t>
      </w:r>
      <w:r>
        <w:t>The</w:t>
      </w:r>
      <w:r>
        <w:rPr>
          <w:spacing w:val="-12"/>
        </w:rPr>
        <w:t xml:space="preserve"> </w:t>
      </w:r>
      <w:r>
        <w:t>calculation establishes the minimum price at which THDA will market the Project to potential</w:t>
      </w:r>
      <w:r>
        <w:rPr>
          <w:spacing w:val="-18"/>
        </w:rPr>
        <w:t xml:space="preserve"> </w:t>
      </w:r>
      <w:r>
        <w:t>buyers.</w:t>
      </w:r>
    </w:p>
    <w:p w14:paraId="7A5B6293" w14:textId="77777777" w:rsidR="000D72B0" w:rsidRDefault="000D72B0" w:rsidP="000D72B0">
      <w:pPr>
        <w:pStyle w:val="BodyText"/>
        <w:jc w:val="both"/>
      </w:pPr>
    </w:p>
    <w:p w14:paraId="49E965AC" w14:textId="6B36AFA8" w:rsidR="004D11C1" w:rsidRPr="00872B02" w:rsidRDefault="000D72B0" w:rsidP="000D72B0">
      <w:pPr>
        <w:pStyle w:val="BodyText"/>
        <w:numPr>
          <w:ilvl w:val="0"/>
          <w:numId w:val="15"/>
        </w:numPr>
        <w:jc w:val="both"/>
      </w:pPr>
      <w:r>
        <w:rPr>
          <w:b/>
        </w:rPr>
        <w:tab/>
      </w:r>
      <w:r w:rsidR="00456C31">
        <w:rPr>
          <w:b/>
        </w:rPr>
        <w:t>CALCULATION OF LOW-INCOME PORTION (to be completed by Accountant)</w:t>
      </w:r>
      <w:r w:rsidR="00C91F41">
        <w:rPr>
          <w:b/>
        </w:rPr>
        <w:t>.</w:t>
      </w:r>
    </w:p>
    <w:p w14:paraId="2BFDBF90" w14:textId="77777777" w:rsidR="00872B02" w:rsidRPr="00872B02" w:rsidRDefault="00872B02" w:rsidP="00872B02">
      <w:pPr>
        <w:pStyle w:val="BodyText"/>
        <w:ind w:left="360"/>
        <w:jc w:val="both"/>
      </w:pPr>
    </w:p>
    <w:p w14:paraId="145AAB55" w14:textId="30F98A51" w:rsidR="004D11C1" w:rsidRDefault="00872B02" w:rsidP="00282985">
      <w:pPr>
        <w:pStyle w:val="BodyText"/>
        <w:numPr>
          <w:ilvl w:val="1"/>
          <w:numId w:val="15"/>
        </w:numPr>
        <w:ind w:left="1080" w:right="2160"/>
        <w:jc w:val="both"/>
      </w:pPr>
      <w:r>
        <w:tab/>
      </w:r>
      <w:r w:rsidR="00C91F41">
        <w:t xml:space="preserve">Outstanding Unpaid Indebtedness secured by or with </w:t>
      </w:r>
      <w:r w:rsidR="00D7597C">
        <w:t>respect to the Building</w:t>
      </w:r>
      <w:r w:rsidR="000D72B0">
        <w:t xml:space="preserve">s </w:t>
      </w:r>
      <w:r w:rsidR="00282985">
        <w:tab/>
      </w:r>
      <w:r w:rsidR="000D72B0">
        <w:t>(f</w:t>
      </w:r>
      <w:r w:rsidR="00D7597C" w:rsidRPr="00872B02">
        <w:rPr>
          <w:i/>
        </w:rPr>
        <w:t>rom Worksheet A</w:t>
      </w:r>
      <w:r w:rsidR="004D11C1" w:rsidRPr="00872B02">
        <w:rPr>
          <w:i/>
        </w:rPr>
        <w:t>)</w:t>
      </w:r>
      <w:r w:rsidR="004D11C1">
        <w:t>.</w:t>
      </w:r>
      <w:r w:rsidR="00F06652">
        <w:tab/>
      </w:r>
    </w:p>
    <w:p w14:paraId="30162B8A" w14:textId="3660FE2F" w:rsidR="00F06652" w:rsidRDefault="00F06652" w:rsidP="004D11C1">
      <w:pPr>
        <w:pStyle w:val="BodyText"/>
        <w:jc w:val="both"/>
        <w:rPr>
          <w:u w:val="single"/>
        </w:rPr>
      </w:pPr>
      <w:r>
        <w:tab/>
      </w:r>
      <w:r>
        <w:tab/>
      </w:r>
      <w:r>
        <w:tab/>
      </w:r>
      <w:r>
        <w:tab/>
      </w:r>
      <w:r>
        <w:tab/>
      </w:r>
      <w:r>
        <w:tab/>
      </w:r>
      <w:r>
        <w:tab/>
      </w:r>
      <w:r>
        <w:tab/>
      </w:r>
      <w:r>
        <w:tab/>
      </w:r>
      <w:r>
        <w:tab/>
      </w:r>
      <w:r>
        <w:tab/>
      </w:r>
      <w:r>
        <w:tab/>
      </w:r>
      <w:r>
        <w:tab/>
        <w:t>$</w:t>
      </w:r>
      <w:r>
        <w:rPr>
          <w:u w:val="single"/>
        </w:rPr>
        <w:tab/>
      </w:r>
      <w:r>
        <w:rPr>
          <w:u w:val="single"/>
        </w:rPr>
        <w:tab/>
      </w:r>
    </w:p>
    <w:p w14:paraId="420412A3" w14:textId="09BB3AA9" w:rsidR="00C330EA" w:rsidRDefault="00C330EA" w:rsidP="004D11C1">
      <w:pPr>
        <w:pStyle w:val="BodyText"/>
        <w:jc w:val="both"/>
        <w:rPr>
          <w:u w:val="single"/>
        </w:rPr>
      </w:pPr>
    </w:p>
    <w:p w14:paraId="6E1CC7F0" w14:textId="77777777" w:rsidR="0071404D" w:rsidRDefault="00C330EA" w:rsidP="000A2D9F">
      <w:pPr>
        <w:pStyle w:val="BodyText"/>
        <w:numPr>
          <w:ilvl w:val="1"/>
          <w:numId w:val="15"/>
        </w:numPr>
        <w:ind w:left="1440" w:hanging="720"/>
        <w:jc w:val="both"/>
        <w:rPr>
          <w:u w:val="single"/>
        </w:rPr>
      </w:pPr>
      <w:r>
        <w:t xml:space="preserve">Adjusted Investor Equity </w:t>
      </w:r>
      <w:r w:rsidRPr="000A2D9F">
        <w:rPr>
          <w:i/>
        </w:rPr>
        <w:t>(</w:t>
      </w:r>
      <w:r w:rsidR="000A2D9F">
        <w:rPr>
          <w:i/>
        </w:rPr>
        <w:t>from Worksheet B).</w:t>
      </w:r>
      <w:r w:rsidR="004D11C1">
        <w:tab/>
      </w:r>
      <w:r w:rsidR="000A2D9F">
        <w:tab/>
      </w:r>
      <w:r w:rsidR="000A2D9F">
        <w:tab/>
      </w:r>
      <w:r w:rsidR="000A2D9F">
        <w:tab/>
      </w:r>
      <w:r w:rsidR="000A2D9F">
        <w:tab/>
      </w:r>
      <w:r w:rsidR="000A2D9F">
        <w:tab/>
        <w:t>$</w:t>
      </w:r>
      <w:r w:rsidR="000A2D9F">
        <w:rPr>
          <w:u w:val="single"/>
        </w:rPr>
        <w:tab/>
      </w:r>
      <w:r w:rsidR="000A2D9F">
        <w:rPr>
          <w:u w:val="single"/>
        </w:rPr>
        <w:tab/>
      </w:r>
    </w:p>
    <w:p w14:paraId="03B7D927" w14:textId="58DBF8C7" w:rsidR="004D11C1" w:rsidRPr="0071404D" w:rsidRDefault="004D11C1" w:rsidP="0071404D">
      <w:pPr>
        <w:pStyle w:val="BodyText"/>
        <w:ind w:left="1440"/>
        <w:jc w:val="both"/>
        <w:rPr>
          <w:u w:val="single"/>
        </w:rPr>
      </w:pPr>
      <w:r>
        <w:tab/>
      </w:r>
      <w:r>
        <w:tab/>
      </w:r>
      <w:r>
        <w:tab/>
      </w:r>
      <w:r>
        <w:tab/>
      </w:r>
      <w:r>
        <w:tab/>
      </w:r>
      <w:r>
        <w:tab/>
      </w:r>
      <w:r>
        <w:tab/>
      </w:r>
      <w:r>
        <w:tab/>
      </w:r>
      <w:r>
        <w:tab/>
      </w:r>
      <w:r>
        <w:tab/>
      </w:r>
    </w:p>
    <w:p w14:paraId="09E3CFF9" w14:textId="30FCEFA8" w:rsidR="0071404D" w:rsidRDefault="0071404D" w:rsidP="000A2D9F">
      <w:pPr>
        <w:pStyle w:val="BodyText"/>
        <w:numPr>
          <w:ilvl w:val="1"/>
          <w:numId w:val="15"/>
        </w:numPr>
        <w:ind w:left="1440" w:hanging="720"/>
        <w:jc w:val="both"/>
        <w:rPr>
          <w:u w:val="single"/>
        </w:rPr>
      </w:pPr>
      <w:r>
        <w:t xml:space="preserve">Other Capital Contributions not reflected in </w:t>
      </w:r>
      <w:r w:rsidR="00440627">
        <w:t xml:space="preserve">1.a. or 1.b. </w:t>
      </w:r>
      <w:r w:rsidR="00440627">
        <w:rPr>
          <w:i/>
        </w:rPr>
        <w:t>(from Worksheet C).</w:t>
      </w:r>
      <w:r w:rsidR="00440627">
        <w:rPr>
          <w:i/>
        </w:rPr>
        <w:tab/>
      </w:r>
      <w:r w:rsidR="00440627">
        <w:rPr>
          <w:i/>
        </w:rPr>
        <w:tab/>
      </w:r>
      <w:r w:rsidR="00440627">
        <w:t>$</w:t>
      </w:r>
      <w:r w:rsidR="00440627">
        <w:rPr>
          <w:u w:val="single"/>
        </w:rPr>
        <w:tab/>
      </w:r>
      <w:r w:rsidR="00440627">
        <w:rPr>
          <w:u w:val="single"/>
        </w:rPr>
        <w:tab/>
      </w:r>
    </w:p>
    <w:p w14:paraId="7282C004" w14:textId="77777777" w:rsidR="00440627" w:rsidRDefault="00440627" w:rsidP="00440627">
      <w:pPr>
        <w:pStyle w:val="BodyText"/>
        <w:ind w:left="1440"/>
        <w:jc w:val="both"/>
        <w:rPr>
          <w:u w:val="single"/>
        </w:rPr>
      </w:pPr>
    </w:p>
    <w:p w14:paraId="42B0487D" w14:textId="1BF95616" w:rsidR="00440627" w:rsidRPr="003D1D11" w:rsidRDefault="007D4818" w:rsidP="000A2D9F">
      <w:pPr>
        <w:pStyle w:val="BodyText"/>
        <w:numPr>
          <w:ilvl w:val="1"/>
          <w:numId w:val="15"/>
        </w:numPr>
        <w:ind w:left="1440" w:hanging="720"/>
        <w:jc w:val="both"/>
        <w:rPr>
          <w:u w:val="single"/>
        </w:rPr>
      </w:pPr>
      <w:r>
        <w:rPr>
          <w:b/>
        </w:rPr>
        <w:t>Total of 1.a., 1.b., and 1.c.</w:t>
      </w:r>
      <w:r>
        <w:rPr>
          <w:b/>
        </w:rPr>
        <w:tab/>
      </w:r>
      <w:r>
        <w:rPr>
          <w:b/>
        </w:rPr>
        <w:tab/>
      </w:r>
      <w:r>
        <w:rPr>
          <w:b/>
        </w:rPr>
        <w:tab/>
      </w:r>
      <w:r>
        <w:rPr>
          <w:b/>
        </w:rPr>
        <w:tab/>
      </w:r>
      <w:r>
        <w:rPr>
          <w:b/>
        </w:rPr>
        <w:tab/>
      </w:r>
      <w:r>
        <w:rPr>
          <w:b/>
        </w:rPr>
        <w:tab/>
      </w:r>
      <w:r>
        <w:rPr>
          <w:b/>
        </w:rPr>
        <w:tab/>
      </w:r>
      <w:r>
        <w:rPr>
          <w:b/>
        </w:rPr>
        <w:tab/>
      </w:r>
      <w:r w:rsidRPr="003D1D11">
        <w:t>$</w:t>
      </w:r>
      <w:r w:rsidRPr="003D1D11">
        <w:rPr>
          <w:u w:val="single"/>
        </w:rPr>
        <w:tab/>
      </w:r>
      <w:r w:rsidRPr="003D1D11">
        <w:rPr>
          <w:u w:val="single"/>
        </w:rPr>
        <w:tab/>
      </w:r>
    </w:p>
    <w:p w14:paraId="47683AEC" w14:textId="77777777" w:rsidR="003D1D11" w:rsidRPr="003D1D11" w:rsidRDefault="003D1D11" w:rsidP="003D1D11">
      <w:pPr>
        <w:pStyle w:val="BodyText"/>
        <w:ind w:left="1440"/>
        <w:jc w:val="both"/>
        <w:rPr>
          <w:u w:val="single"/>
        </w:rPr>
      </w:pPr>
    </w:p>
    <w:p w14:paraId="088DDB31" w14:textId="1E710DEB" w:rsidR="003D1D11" w:rsidRDefault="003D1D11" w:rsidP="003D1D11">
      <w:pPr>
        <w:pStyle w:val="BodyText"/>
        <w:numPr>
          <w:ilvl w:val="1"/>
          <w:numId w:val="15"/>
        </w:numPr>
        <w:ind w:left="1440" w:hanging="720"/>
        <w:jc w:val="both"/>
        <w:rPr>
          <w:u w:val="single"/>
        </w:rPr>
      </w:pPr>
      <w:r>
        <w:t xml:space="preserve">Cash Distributions from, or available from, the Project </w:t>
      </w:r>
      <w:r>
        <w:rPr>
          <w:i/>
        </w:rPr>
        <w:t>(from Worksheet D).</w:t>
      </w:r>
      <w:r>
        <w:rPr>
          <w:i/>
        </w:rPr>
        <w:tab/>
      </w:r>
      <w:r>
        <w:rPr>
          <w:i/>
        </w:rPr>
        <w:tab/>
      </w:r>
      <w:r w:rsidRPr="003D1D11">
        <w:t>$</w:t>
      </w:r>
      <w:r w:rsidRPr="003D1D11">
        <w:rPr>
          <w:u w:val="single"/>
        </w:rPr>
        <w:tab/>
      </w:r>
      <w:r w:rsidRPr="003D1D11">
        <w:rPr>
          <w:u w:val="single"/>
        </w:rPr>
        <w:tab/>
      </w:r>
    </w:p>
    <w:p w14:paraId="722FAB43" w14:textId="77777777" w:rsidR="009D486D" w:rsidRPr="003D1D11" w:rsidRDefault="009D486D" w:rsidP="009D486D">
      <w:pPr>
        <w:pStyle w:val="BodyText"/>
        <w:ind w:left="1440"/>
        <w:jc w:val="both"/>
        <w:rPr>
          <w:u w:val="single"/>
        </w:rPr>
      </w:pPr>
    </w:p>
    <w:p w14:paraId="5A69E15F" w14:textId="201EBBA2" w:rsidR="009D486D" w:rsidRDefault="00356D11" w:rsidP="009D486D">
      <w:pPr>
        <w:pStyle w:val="BodyText"/>
        <w:numPr>
          <w:ilvl w:val="1"/>
          <w:numId w:val="15"/>
        </w:numPr>
        <w:ind w:left="1440" w:hanging="720"/>
        <w:jc w:val="both"/>
        <w:rPr>
          <w:u w:val="single"/>
        </w:rPr>
      </w:pPr>
      <w:r>
        <w:rPr>
          <w:b/>
        </w:rPr>
        <w:t xml:space="preserve">1.d. reduced by </w:t>
      </w:r>
      <w:r w:rsidR="009D486D" w:rsidRPr="00C352FD">
        <w:rPr>
          <w:b/>
        </w:rPr>
        <w:t>1.e.</w:t>
      </w:r>
      <w:r w:rsidR="009D486D" w:rsidRPr="00C352FD">
        <w:rPr>
          <w:b/>
        </w:rPr>
        <w:tab/>
      </w:r>
      <w:r w:rsidR="009D486D">
        <w:rPr>
          <w:b/>
        </w:rPr>
        <w:tab/>
      </w:r>
      <w:r w:rsidR="009D486D">
        <w:rPr>
          <w:b/>
        </w:rPr>
        <w:tab/>
      </w:r>
      <w:r w:rsidR="009D486D">
        <w:rPr>
          <w:b/>
        </w:rPr>
        <w:tab/>
      </w:r>
      <w:r w:rsidR="009D486D">
        <w:rPr>
          <w:b/>
        </w:rPr>
        <w:tab/>
      </w:r>
      <w:r w:rsidR="009D486D">
        <w:rPr>
          <w:b/>
        </w:rPr>
        <w:tab/>
      </w:r>
      <w:r w:rsidR="009D486D">
        <w:rPr>
          <w:b/>
        </w:rPr>
        <w:tab/>
      </w:r>
      <w:r w:rsidR="009D486D">
        <w:rPr>
          <w:b/>
        </w:rPr>
        <w:tab/>
      </w:r>
      <w:r w:rsidR="001E0B26">
        <w:rPr>
          <w:b/>
        </w:rPr>
        <w:tab/>
      </w:r>
      <w:r w:rsidR="009D486D" w:rsidRPr="003D1D11">
        <w:t>$</w:t>
      </w:r>
      <w:r w:rsidR="009D486D" w:rsidRPr="003D1D11">
        <w:rPr>
          <w:u w:val="single"/>
        </w:rPr>
        <w:tab/>
      </w:r>
      <w:r w:rsidR="009D486D" w:rsidRPr="003D1D11">
        <w:rPr>
          <w:u w:val="single"/>
        </w:rPr>
        <w:tab/>
      </w:r>
    </w:p>
    <w:p w14:paraId="5DD14346" w14:textId="77777777" w:rsidR="008206B3" w:rsidRPr="003D1D11" w:rsidRDefault="008206B3" w:rsidP="008206B3">
      <w:pPr>
        <w:pStyle w:val="BodyText"/>
        <w:ind w:left="1440"/>
        <w:jc w:val="both"/>
        <w:rPr>
          <w:u w:val="single"/>
        </w:rPr>
      </w:pPr>
    </w:p>
    <w:p w14:paraId="2C68AC84" w14:textId="20F0F880" w:rsidR="009549CA" w:rsidRDefault="008206B3" w:rsidP="004C4180">
      <w:pPr>
        <w:pStyle w:val="BodyText"/>
        <w:numPr>
          <w:ilvl w:val="1"/>
          <w:numId w:val="15"/>
        </w:numPr>
        <w:ind w:left="1440" w:hanging="720"/>
        <w:jc w:val="both"/>
        <w:rPr>
          <w:u w:val="single"/>
        </w:rPr>
      </w:pPr>
      <w:r>
        <w:t xml:space="preserve">Applicable fraction </w:t>
      </w:r>
      <w:r>
        <w:rPr>
          <w:i/>
        </w:rPr>
        <w:t>(as set forth in the Land Use Restrictive Covenants)</w:t>
      </w:r>
      <w:r w:rsidR="009549CA">
        <w:rPr>
          <w:i/>
        </w:rPr>
        <w:t>.</w:t>
      </w:r>
      <w:r w:rsidR="009549CA">
        <w:rPr>
          <w:i/>
        </w:rPr>
        <w:tab/>
      </w:r>
      <w:r w:rsidR="009549CA">
        <w:rPr>
          <w:i/>
        </w:rPr>
        <w:tab/>
      </w:r>
      <w:r w:rsidR="009549CA">
        <w:rPr>
          <w:i/>
        </w:rPr>
        <w:tab/>
      </w:r>
      <w:r w:rsidR="00D236C0">
        <w:rPr>
          <w:i/>
        </w:rPr>
        <w:t>___________</w:t>
      </w:r>
      <w:r w:rsidR="009549CA">
        <w:rPr>
          <w:u w:val="single"/>
        </w:rPr>
        <w:t>%</w:t>
      </w:r>
    </w:p>
    <w:p w14:paraId="577A05D0" w14:textId="77777777" w:rsidR="00D236C0" w:rsidRPr="003D1D11" w:rsidRDefault="00D236C0" w:rsidP="00D236C0">
      <w:pPr>
        <w:pStyle w:val="BodyText"/>
        <w:ind w:left="1440"/>
        <w:jc w:val="both"/>
        <w:rPr>
          <w:u w:val="single"/>
        </w:rPr>
      </w:pPr>
    </w:p>
    <w:p w14:paraId="51DD3507" w14:textId="5BC850BA" w:rsidR="003D1D11" w:rsidRDefault="002A6711" w:rsidP="001E0B26">
      <w:pPr>
        <w:pStyle w:val="BodyText"/>
        <w:numPr>
          <w:ilvl w:val="1"/>
          <w:numId w:val="15"/>
        </w:numPr>
        <w:ind w:left="1440" w:hanging="720"/>
        <w:jc w:val="both"/>
        <w:rPr>
          <w:b/>
        </w:rPr>
      </w:pPr>
      <w:r w:rsidRPr="00C97D5D">
        <w:rPr>
          <w:b/>
        </w:rPr>
        <w:t>Low-Income Portion of Qualified Contract A</w:t>
      </w:r>
      <w:r w:rsidR="001E0B26">
        <w:rPr>
          <w:b/>
        </w:rPr>
        <w:t>mount.  1.f. multiplied by</w:t>
      </w:r>
      <w:r w:rsidRPr="00C97D5D">
        <w:rPr>
          <w:b/>
        </w:rPr>
        <w:t xml:space="preserve"> </w:t>
      </w:r>
      <w:r w:rsidR="00C97D5D" w:rsidRPr="00C97D5D">
        <w:rPr>
          <w:b/>
        </w:rPr>
        <w:t>1.g.</w:t>
      </w:r>
      <w:r w:rsidR="001E0B26">
        <w:rPr>
          <w:b/>
        </w:rPr>
        <w:tab/>
      </w:r>
      <w:r w:rsidR="001E0B26">
        <w:rPr>
          <w:b/>
        </w:rPr>
        <w:tab/>
      </w:r>
      <w:r w:rsidR="001E0B26">
        <w:t>$</w:t>
      </w:r>
      <w:r w:rsidR="001E0B26">
        <w:rPr>
          <w:u w:val="single"/>
        </w:rPr>
        <w:tab/>
      </w:r>
      <w:r w:rsidR="001E0B26">
        <w:rPr>
          <w:u w:val="single"/>
        </w:rPr>
        <w:tab/>
      </w:r>
    </w:p>
    <w:p w14:paraId="6124EC2C" w14:textId="1EEC1BED" w:rsidR="00C352FD" w:rsidRDefault="00C352FD" w:rsidP="00C352FD">
      <w:pPr>
        <w:pStyle w:val="BodyText"/>
        <w:ind w:left="1440"/>
        <w:jc w:val="both"/>
        <w:rPr>
          <w:u w:val="single"/>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0A11B3A6" w14:textId="77777777" w:rsidR="009800FB" w:rsidRDefault="009800FB" w:rsidP="00C352FD">
      <w:pPr>
        <w:pStyle w:val="BodyText"/>
        <w:ind w:left="1440"/>
        <w:jc w:val="both"/>
        <w:rPr>
          <w:u w:val="single"/>
        </w:rPr>
      </w:pPr>
    </w:p>
    <w:p w14:paraId="23BEDC3D" w14:textId="645FD223" w:rsidR="00C352FD" w:rsidRPr="00023CB8" w:rsidRDefault="005A17E2" w:rsidP="005A17E2">
      <w:pPr>
        <w:pStyle w:val="BodyText"/>
        <w:numPr>
          <w:ilvl w:val="0"/>
          <w:numId w:val="15"/>
        </w:numPr>
        <w:jc w:val="both"/>
      </w:pPr>
      <w:r>
        <w:rPr>
          <w:b/>
        </w:rPr>
        <w:t>FAIR MARKET VALUE OF NON-LOW-INCOME PORTION</w:t>
      </w:r>
      <w:r w:rsidR="00315A41">
        <w:rPr>
          <w:b/>
        </w:rPr>
        <w:t xml:space="preserve"> </w:t>
      </w:r>
      <w:r w:rsidR="00315A41">
        <w:rPr>
          <w:b/>
          <w:i/>
        </w:rPr>
        <w:t>(from Worksheet E).</w:t>
      </w:r>
      <w:r w:rsidR="00315A41">
        <w:rPr>
          <w:b/>
          <w:i/>
        </w:rPr>
        <w:tab/>
      </w:r>
      <w:r w:rsidR="00315A41">
        <w:rPr>
          <w:b/>
          <w:i/>
        </w:rPr>
        <w:tab/>
      </w:r>
      <w:r w:rsidR="00315A41">
        <w:t>$</w:t>
      </w:r>
      <w:r w:rsidR="00315A41">
        <w:rPr>
          <w:u w:val="single"/>
        </w:rPr>
        <w:tab/>
      </w:r>
      <w:r w:rsidR="00315A41">
        <w:rPr>
          <w:u w:val="single"/>
        </w:rPr>
        <w:tab/>
      </w:r>
    </w:p>
    <w:p w14:paraId="4B0D7EF4" w14:textId="77777777" w:rsidR="00023CB8" w:rsidRPr="00023CB8" w:rsidRDefault="00023CB8" w:rsidP="00023CB8">
      <w:pPr>
        <w:pStyle w:val="BodyText"/>
        <w:ind w:left="360"/>
        <w:jc w:val="both"/>
      </w:pPr>
    </w:p>
    <w:p w14:paraId="3BAA62BD" w14:textId="6A34DA51" w:rsidR="00A0012B" w:rsidRDefault="00023CB8" w:rsidP="005A17E2">
      <w:pPr>
        <w:pStyle w:val="BodyText"/>
        <w:numPr>
          <w:ilvl w:val="0"/>
          <w:numId w:val="15"/>
        </w:numPr>
        <w:jc w:val="both"/>
        <w:rPr>
          <w:u w:val="single"/>
        </w:rPr>
      </w:pPr>
      <w:r>
        <w:rPr>
          <w:b/>
        </w:rPr>
        <w:t>QUALIFIED CONTRACT AMOUNT</w:t>
      </w:r>
      <w:r w:rsidR="00356D11">
        <w:rPr>
          <w:b/>
        </w:rPr>
        <w:t>.  Total of 1.h. and 2.</w:t>
      </w:r>
      <w:r w:rsidR="00356D11">
        <w:rPr>
          <w:b/>
        </w:rPr>
        <w:tab/>
      </w:r>
      <w:r w:rsidR="00356D11">
        <w:rPr>
          <w:b/>
        </w:rPr>
        <w:tab/>
      </w:r>
      <w:r w:rsidR="00356D11">
        <w:rPr>
          <w:b/>
        </w:rPr>
        <w:tab/>
      </w:r>
      <w:r w:rsidR="00356D11">
        <w:rPr>
          <w:b/>
        </w:rPr>
        <w:tab/>
      </w:r>
      <w:r w:rsidR="00356D11">
        <w:rPr>
          <w:b/>
        </w:rPr>
        <w:tab/>
      </w:r>
      <w:r w:rsidR="00356D11">
        <w:t>$</w:t>
      </w:r>
      <w:r w:rsidR="00356D11">
        <w:rPr>
          <w:u w:val="single"/>
        </w:rPr>
        <w:tab/>
      </w:r>
      <w:r w:rsidR="00356D11">
        <w:rPr>
          <w:u w:val="single"/>
        </w:rPr>
        <w:tab/>
      </w:r>
    </w:p>
    <w:p w14:paraId="2BF4D24F" w14:textId="3740B241" w:rsidR="00023CB8" w:rsidRDefault="00023CB8" w:rsidP="00A0012B">
      <w:pPr>
        <w:pStyle w:val="BodyText"/>
        <w:ind w:left="360"/>
        <w:jc w:val="both"/>
      </w:pPr>
    </w:p>
    <w:p w14:paraId="48034C04" w14:textId="648811CA" w:rsidR="00882990" w:rsidRDefault="00882990" w:rsidP="00A0012B">
      <w:pPr>
        <w:pStyle w:val="BodyText"/>
        <w:ind w:left="360"/>
        <w:jc w:val="both"/>
      </w:pPr>
    </w:p>
    <w:p w14:paraId="6B350641" w14:textId="0642F183" w:rsidR="00882990" w:rsidRDefault="00882990" w:rsidP="00A0012B">
      <w:pPr>
        <w:pStyle w:val="BodyText"/>
        <w:ind w:left="360"/>
        <w:jc w:val="both"/>
      </w:pPr>
    </w:p>
    <w:p w14:paraId="40169D16" w14:textId="00C2F4CF" w:rsidR="0055743E" w:rsidRDefault="00882990" w:rsidP="00A0012B">
      <w:pPr>
        <w:pStyle w:val="BodyText"/>
        <w:ind w:left="360"/>
        <w:jc w:val="both"/>
      </w:pPr>
      <w:r>
        <w:t>CERTIFIED BY</w:t>
      </w:r>
      <w:r w:rsidR="00E055BA">
        <w:t>ACCOUNTANT ON</w:t>
      </w:r>
      <w:r>
        <w:t>:</w:t>
      </w:r>
      <w:r w:rsidR="00246D75">
        <w:t xml:space="preserve"> </w:t>
      </w:r>
      <w:r>
        <w:t>____________________</w:t>
      </w:r>
    </w:p>
    <w:p w14:paraId="1A32D99D" w14:textId="77777777" w:rsidR="00246D75" w:rsidRDefault="00246D75" w:rsidP="00A0012B">
      <w:pPr>
        <w:pStyle w:val="BodyText"/>
        <w:ind w:left="360"/>
        <w:jc w:val="both"/>
      </w:pPr>
    </w:p>
    <w:p w14:paraId="5137F28D" w14:textId="176F9CB1" w:rsidR="00882990" w:rsidRPr="00CB5177" w:rsidRDefault="00E055BA" w:rsidP="00A0012B">
      <w:pPr>
        <w:pStyle w:val="BodyText"/>
        <w:ind w:left="360"/>
        <w:jc w:val="both"/>
      </w:pPr>
      <w:r>
        <w:t>BY:</w:t>
      </w:r>
      <w:r w:rsidR="00917BDD">
        <w:t xml:space="preserve"> </w:t>
      </w:r>
      <w:r>
        <w:t>_______</w:t>
      </w:r>
      <w:r w:rsidR="00917BDD">
        <w:t>_______________</w:t>
      </w:r>
      <w:r w:rsidR="00246D75">
        <w:t>____</w:t>
      </w:r>
      <w:r w:rsidR="001759E0">
        <w:t>___________</w:t>
      </w:r>
      <w:r w:rsidR="00246D75">
        <w:t>___________</w:t>
      </w:r>
      <w:r w:rsidR="00882990">
        <w:tab/>
      </w:r>
      <w:r w:rsidR="00882990">
        <w:tab/>
      </w:r>
    </w:p>
    <w:p w14:paraId="032AC1FE" w14:textId="77777777" w:rsidR="00E2621A" w:rsidRPr="00C97D5D" w:rsidRDefault="00E2621A" w:rsidP="00E2621A">
      <w:pPr>
        <w:pStyle w:val="BodyText"/>
        <w:ind w:left="1440" w:right="2160"/>
        <w:jc w:val="both"/>
        <w:rPr>
          <w:b/>
        </w:rPr>
      </w:pPr>
    </w:p>
    <w:p w14:paraId="0933960A" w14:textId="77777777" w:rsidR="00A0012B" w:rsidRDefault="00A0012B">
      <w:pPr>
        <w:rPr>
          <w:b/>
          <w:i/>
          <w:sz w:val="28"/>
        </w:rPr>
      </w:pPr>
      <w:r>
        <w:rPr>
          <w:b/>
          <w:i/>
          <w:sz w:val="28"/>
        </w:rPr>
        <w:br w:type="page"/>
      </w:r>
    </w:p>
    <w:p w14:paraId="695FEF40" w14:textId="351B3D0E" w:rsidR="00FC2945" w:rsidRDefault="00076521" w:rsidP="00445636">
      <w:pPr>
        <w:pStyle w:val="BodyText"/>
        <w:jc w:val="center"/>
        <w:rPr>
          <w:b/>
          <w:caps/>
          <w:sz w:val="28"/>
          <w:szCs w:val="28"/>
        </w:rPr>
      </w:pPr>
      <w:r w:rsidRPr="00A40976">
        <w:rPr>
          <w:b/>
          <w:caps/>
          <w:sz w:val="28"/>
          <w:szCs w:val="28"/>
        </w:rPr>
        <w:lastRenderedPageBreak/>
        <w:t>Instructions</w:t>
      </w:r>
      <w:r w:rsidR="00102B9F" w:rsidRPr="00A40976">
        <w:rPr>
          <w:b/>
          <w:caps/>
          <w:sz w:val="28"/>
          <w:szCs w:val="28"/>
        </w:rPr>
        <w:t xml:space="preserve"> for Worksheet A</w:t>
      </w:r>
    </w:p>
    <w:p w14:paraId="7D2F882F" w14:textId="77777777" w:rsidR="00A40976" w:rsidRPr="00C649F8" w:rsidRDefault="00A40976" w:rsidP="00A40976">
      <w:pPr>
        <w:pStyle w:val="BodyText"/>
        <w:jc w:val="center"/>
        <w:rPr>
          <w:b/>
          <w:sz w:val="20"/>
        </w:rPr>
      </w:pPr>
      <w:r>
        <w:rPr>
          <w:b/>
          <w:sz w:val="20"/>
        </w:rPr>
        <w:t>(TO BE COMPLETED BY OWNER)</w:t>
      </w:r>
    </w:p>
    <w:p w14:paraId="71020DC3" w14:textId="77777777" w:rsidR="00A40976" w:rsidRPr="00A40976" w:rsidRDefault="00A40976" w:rsidP="00445636">
      <w:pPr>
        <w:pStyle w:val="BodyText"/>
        <w:jc w:val="center"/>
        <w:rPr>
          <w:b/>
          <w:caps/>
          <w:sz w:val="28"/>
          <w:szCs w:val="28"/>
        </w:rPr>
      </w:pPr>
    </w:p>
    <w:p w14:paraId="206A601D" w14:textId="68049821" w:rsidR="00FC2945" w:rsidRPr="00A40976" w:rsidRDefault="00F775E5" w:rsidP="00A40976">
      <w:pPr>
        <w:spacing w:before="120"/>
        <w:ind w:left="900" w:right="630"/>
        <w:jc w:val="center"/>
        <w:rPr>
          <w:b/>
          <w:i/>
          <w:sz w:val="24"/>
          <w:szCs w:val="24"/>
        </w:rPr>
      </w:pPr>
      <w:r w:rsidRPr="00A40976">
        <w:rPr>
          <w:b/>
          <w:i/>
          <w:sz w:val="24"/>
          <w:szCs w:val="24"/>
        </w:rPr>
        <w:t>Calculation of Outstanding Unpaid Indebtedness With</w:t>
      </w:r>
      <w:r w:rsidR="00A40976">
        <w:rPr>
          <w:b/>
          <w:i/>
          <w:sz w:val="24"/>
          <w:szCs w:val="24"/>
        </w:rPr>
        <w:t xml:space="preserve"> </w:t>
      </w:r>
      <w:r w:rsidRPr="00A40976">
        <w:rPr>
          <w:b/>
          <w:i/>
          <w:sz w:val="24"/>
          <w:szCs w:val="24"/>
        </w:rPr>
        <w:t>Respect to Low-Income Building(s)</w:t>
      </w:r>
    </w:p>
    <w:p w14:paraId="1890B10B" w14:textId="77777777" w:rsidR="00FC2945" w:rsidRDefault="00FC2945">
      <w:pPr>
        <w:pStyle w:val="BodyText"/>
        <w:spacing w:before="8"/>
        <w:rPr>
          <w:b/>
          <w:i/>
          <w:sz w:val="12"/>
        </w:rPr>
      </w:pPr>
    </w:p>
    <w:p w14:paraId="01E4B3E3" w14:textId="77777777" w:rsidR="00FC2945" w:rsidRDefault="00F775E5">
      <w:pPr>
        <w:pStyle w:val="Heading6"/>
      </w:pPr>
      <w:r>
        <w:rPr>
          <w:u w:val="thick"/>
        </w:rPr>
        <w:t>Instructions:</w:t>
      </w:r>
    </w:p>
    <w:p w14:paraId="3DD5CA7B" w14:textId="77777777" w:rsidR="00FC2945" w:rsidRDefault="00FC2945">
      <w:pPr>
        <w:pStyle w:val="BodyText"/>
        <w:spacing w:before="7"/>
        <w:rPr>
          <w:b/>
          <w:sz w:val="12"/>
        </w:rPr>
      </w:pPr>
    </w:p>
    <w:p w14:paraId="4DC5A14F" w14:textId="77777777" w:rsidR="00FC2945" w:rsidRDefault="00F775E5">
      <w:pPr>
        <w:pStyle w:val="BodyText"/>
        <w:spacing w:before="91"/>
        <w:ind w:left="840" w:right="593"/>
        <w:jc w:val="both"/>
      </w:pPr>
      <w:r>
        <w:t>The</w:t>
      </w:r>
      <w:r>
        <w:rPr>
          <w:spacing w:val="-9"/>
        </w:rPr>
        <w:t xml:space="preserve"> </w:t>
      </w:r>
      <w:r>
        <w:t>Qualified</w:t>
      </w:r>
      <w:r>
        <w:rPr>
          <w:spacing w:val="-7"/>
        </w:rPr>
        <w:t xml:space="preserve"> </w:t>
      </w:r>
      <w:r>
        <w:t>Contract</w:t>
      </w:r>
      <w:r>
        <w:rPr>
          <w:spacing w:val="-6"/>
        </w:rPr>
        <w:t xml:space="preserve"> </w:t>
      </w:r>
      <w:r>
        <w:t>Amount</w:t>
      </w:r>
      <w:r>
        <w:rPr>
          <w:spacing w:val="-9"/>
        </w:rPr>
        <w:t xml:space="preserve"> </w:t>
      </w:r>
      <w:r>
        <w:t>includes</w:t>
      </w:r>
      <w:r>
        <w:rPr>
          <w:spacing w:val="-9"/>
        </w:rPr>
        <w:t xml:space="preserve"> </w:t>
      </w:r>
      <w:r>
        <w:t>the</w:t>
      </w:r>
      <w:r>
        <w:rPr>
          <w:spacing w:val="-4"/>
        </w:rPr>
        <w:t xml:space="preserve"> </w:t>
      </w:r>
      <w:r>
        <w:rPr>
          <w:b/>
        </w:rPr>
        <w:t>unpaid</w:t>
      </w:r>
      <w:r>
        <w:rPr>
          <w:b/>
          <w:spacing w:val="-7"/>
        </w:rPr>
        <w:t xml:space="preserve"> </w:t>
      </w:r>
      <w:r>
        <w:t>balance</w:t>
      </w:r>
      <w:r>
        <w:rPr>
          <w:spacing w:val="-7"/>
        </w:rPr>
        <w:t xml:space="preserve"> </w:t>
      </w:r>
      <w:r>
        <w:t>of</w:t>
      </w:r>
      <w:r>
        <w:rPr>
          <w:spacing w:val="-6"/>
        </w:rPr>
        <w:t xml:space="preserve"> </w:t>
      </w:r>
      <w:r>
        <w:t>all</w:t>
      </w:r>
      <w:r>
        <w:rPr>
          <w:spacing w:val="-8"/>
        </w:rPr>
        <w:t xml:space="preserve"> </w:t>
      </w:r>
      <w:r>
        <w:t>secured</w:t>
      </w:r>
      <w:r>
        <w:rPr>
          <w:spacing w:val="-7"/>
        </w:rPr>
        <w:t xml:space="preserve"> </w:t>
      </w:r>
      <w:r>
        <w:t>and</w:t>
      </w:r>
      <w:r>
        <w:rPr>
          <w:spacing w:val="-7"/>
        </w:rPr>
        <w:t xml:space="preserve"> </w:t>
      </w:r>
      <w:r>
        <w:t>unsecured</w:t>
      </w:r>
      <w:r>
        <w:rPr>
          <w:spacing w:val="-9"/>
        </w:rPr>
        <w:t xml:space="preserve"> </w:t>
      </w:r>
      <w:r>
        <w:t>indebtedness</w:t>
      </w:r>
      <w:r>
        <w:rPr>
          <w:spacing w:val="-4"/>
        </w:rPr>
        <w:t xml:space="preserve"> </w:t>
      </w:r>
      <w:r>
        <w:t>for the low-income buildings in the Project that does not exceed the amount of “qualified building costs,” as defined</w:t>
      </w:r>
      <w:r>
        <w:rPr>
          <w:spacing w:val="-11"/>
        </w:rPr>
        <w:t xml:space="preserve"> </w:t>
      </w:r>
      <w:r>
        <w:t>in</w:t>
      </w:r>
      <w:r>
        <w:rPr>
          <w:spacing w:val="-12"/>
        </w:rPr>
        <w:t xml:space="preserve"> </w:t>
      </w:r>
      <w:r>
        <w:t>the</w:t>
      </w:r>
      <w:r>
        <w:rPr>
          <w:spacing w:val="-9"/>
        </w:rPr>
        <w:t xml:space="preserve"> </w:t>
      </w:r>
      <w:r>
        <w:t>Regulations.</w:t>
      </w:r>
      <w:r>
        <w:rPr>
          <w:spacing w:val="-11"/>
        </w:rPr>
        <w:t xml:space="preserve"> </w:t>
      </w:r>
      <w:r>
        <w:t>Any</w:t>
      </w:r>
      <w:r>
        <w:rPr>
          <w:spacing w:val="-12"/>
        </w:rPr>
        <w:t xml:space="preserve"> </w:t>
      </w:r>
      <w:r>
        <w:t>refinancing</w:t>
      </w:r>
      <w:r>
        <w:rPr>
          <w:spacing w:val="-12"/>
        </w:rPr>
        <w:t xml:space="preserve"> </w:t>
      </w:r>
      <w:r>
        <w:t>indebtedness</w:t>
      </w:r>
      <w:r>
        <w:rPr>
          <w:spacing w:val="-9"/>
        </w:rPr>
        <w:t xml:space="preserve"> </w:t>
      </w:r>
      <w:r>
        <w:t>or</w:t>
      </w:r>
      <w:r>
        <w:rPr>
          <w:spacing w:val="-11"/>
        </w:rPr>
        <w:t xml:space="preserve"> </w:t>
      </w:r>
      <w:r>
        <w:t>additional</w:t>
      </w:r>
      <w:r>
        <w:rPr>
          <w:spacing w:val="-6"/>
        </w:rPr>
        <w:t xml:space="preserve"> </w:t>
      </w:r>
      <w:r>
        <w:t>debt</w:t>
      </w:r>
      <w:r>
        <w:rPr>
          <w:spacing w:val="-10"/>
        </w:rPr>
        <w:t xml:space="preserve"> </w:t>
      </w:r>
      <w:r>
        <w:t>in</w:t>
      </w:r>
      <w:r>
        <w:rPr>
          <w:spacing w:val="-12"/>
        </w:rPr>
        <w:t xml:space="preserve"> </w:t>
      </w:r>
      <w:r>
        <w:t>excess</w:t>
      </w:r>
      <w:r>
        <w:rPr>
          <w:spacing w:val="-9"/>
        </w:rPr>
        <w:t xml:space="preserve"> </w:t>
      </w:r>
      <w:r>
        <w:t>of</w:t>
      </w:r>
      <w:r>
        <w:rPr>
          <w:spacing w:val="-11"/>
        </w:rPr>
        <w:t xml:space="preserve"> </w:t>
      </w:r>
      <w:r>
        <w:t>“qualified</w:t>
      </w:r>
      <w:r>
        <w:rPr>
          <w:spacing w:val="-12"/>
        </w:rPr>
        <w:t xml:space="preserve"> </w:t>
      </w:r>
      <w:r>
        <w:t>building costs”</w:t>
      </w:r>
      <w:r>
        <w:rPr>
          <w:spacing w:val="-16"/>
        </w:rPr>
        <w:t xml:space="preserve"> </w:t>
      </w:r>
      <w:r>
        <w:t>are</w:t>
      </w:r>
      <w:r>
        <w:rPr>
          <w:spacing w:val="-14"/>
        </w:rPr>
        <w:t xml:space="preserve"> </w:t>
      </w:r>
      <w:r>
        <w:t>not</w:t>
      </w:r>
      <w:r>
        <w:rPr>
          <w:spacing w:val="-16"/>
        </w:rPr>
        <w:t xml:space="preserve"> </w:t>
      </w:r>
      <w:r>
        <w:t>considered</w:t>
      </w:r>
      <w:r>
        <w:rPr>
          <w:spacing w:val="-14"/>
        </w:rPr>
        <w:t xml:space="preserve"> </w:t>
      </w:r>
      <w:r>
        <w:t>outstanding</w:t>
      </w:r>
      <w:r>
        <w:rPr>
          <w:spacing w:val="-16"/>
        </w:rPr>
        <w:t xml:space="preserve"> </w:t>
      </w:r>
      <w:r>
        <w:t>unpaid</w:t>
      </w:r>
      <w:r>
        <w:rPr>
          <w:spacing w:val="-17"/>
        </w:rPr>
        <w:t xml:space="preserve"> </w:t>
      </w:r>
      <w:r>
        <w:t>indebtedness</w:t>
      </w:r>
      <w:r>
        <w:rPr>
          <w:spacing w:val="-15"/>
        </w:rPr>
        <w:t xml:space="preserve"> </w:t>
      </w:r>
      <w:r>
        <w:t>for</w:t>
      </w:r>
      <w:r>
        <w:rPr>
          <w:spacing w:val="-16"/>
        </w:rPr>
        <w:t xml:space="preserve"> </w:t>
      </w:r>
      <w:r>
        <w:t>purposes</w:t>
      </w:r>
      <w:r>
        <w:rPr>
          <w:spacing w:val="-16"/>
        </w:rPr>
        <w:t xml:space="preserve"> </w:t>
      </w:r>
      <w:r>
        <w:t>of</w:t>
      </w:r>
      <w:r>
        <w:rPr>
          <w:spacing w:val="-16"/>
        </w:rPr>
        <w:t xml:space="preserve"> </w:t>
      </w:r>
      <w:r w:rsidRPr="00781615">
        <w:t>Worksheet</w:t>
      </w:r>
      <w:r w:rsidRPr="00781615">
        <w:rPr>
          <w:spacing w:val="-13"/>
        </w:rPr>
        <w:t xml:space="preserve"> </w:t>
      </w:r>
      <w:r w:rsidRPr="00781615">
        <w:t>A</w:t>
      </w:r>
      <w:r>
        <w:t>.</w:t>
      </w:r>
      <w:r>
        <w:rPr>
          <w:spacing w:val="-17"/>
        </w:rPr>
        <w:t xml:space="preserve"> </w:t>
      </w:r>
      <w:r>
        <w:t>Outstanding</w:t>
      </w:r>
      <w:r>
        <w:rPr>
          <w:spacing w:val="-16"/>
        </w:rPr>
        <w:t xml:space="preserve"> </w:t>
      </w:r>
      <w:r>
        <w:t xml:space="preserve">unpaid indebtedness does not include debt used to finance non-depreciable land costs, syndication, legal or accounting costs, or operating deficit </w:t>
      </w:r>
      <w:r w:rsidRPr="00781615">
        <w:t>payments. Worksheet A requires</w:t>
      </w:r>
      <w:r>
        <w:t xml:space="preserve"> certain information for each mortgage loan and other Project indebtedness including, without limitation, lender name, unpaid principal balance, accrued interest, maturity date, and other relevant</w:t>
      </w:r>
      <w:r>
        <w:rPr>
          <w:spacing w:val="-13"/>
        </w:rPr>
        <w:t xml:space="preserve"> </w:t>
      </w:r>
      <w:r>
        <w:t>information.</w:t>
      </w:r>
    </w:p>
    <w:p w14:paraId="31CA2F43" w14:textId="77777777" w:rsidR="00FC2945" w:rsidRDefault="00FC2945">
      <w:pPr>
        <w:pStyle w:val="BodyText"/>
        <w:spacing w:before="10"/>
        <w:rPr>
          <w:sz w:val="20"/>
        </w:rPr>
      </w:pPr>
    </w:p>
    <w:p w14:paraId="3483F5D5" w14:textId="12E45844" w:rsidR="00FC2945" w:rsidRDefault="00F775E5">
      <w:pPr>
        <w:pStyle w:val="BodyText"/>
        <w:ind w:left="840" w:right="596"/>
        <w:jc w:val="both"/>
      </w:pPr>
      <w:r>
        <w:t>In the sec</w:t>
      </w:r>
      <w:r w:rsidR="00781615">
        <w:t>tions marked “Other Information</w:t>
      </w:r>
      <w:r>
        <w:t>,</w:t>
      </w:r>
      <w:r w:rsidR="00781615">
        <w:t>”</w:t>
      </w:r>
      <w:r>
        <w:t xml:space="preserve"> set forth any information with respect to the loan that may be relevant to THDA’s efforts to market the Project. Examples of relevant information include whether the loan h</w:t>
      </w:r>
      <w:r w:rsidR="009C1195">
        <w:t xml:space="preserve">as a “due-on-sale” clause or whether </w:t>
      </w:r>
      <w:r>
        <w:t>any portion of the loan is payable from net cash flow (i.e., is “soft” debt).</w:t>
      </w:r>
    </w:p>
    <w:p w14:paraId="457AB3B6" w14:textId="77777777" w:rsidR="00FC2945" w:rsidRDefault="00FC2945">
      <w:pPr>
        <w:pStyle w:val="BodyText"/>
        <w:spacing w:before="11"/>
        <w:rPr>
          <w:sz w:val="20"/>
        </w:rPr>
      </w:pPr>
    </w:p>
    <w:p w14:paraId="0F4D23F6" w14:textId="77777777" w:rsidR="00FC2945" w:rsidRDefault="00F775E5">
      <w:pPr>
        <w:pStyle w:val="BodyText"/>
        <w:ind w:left="840" w:right="597"/>
        <w:jc w:val="both"/>
      </w:pPr>
      <w:r>
        <w:t>In addition to secured indebtedness, also list any unsecured, long-term debt the proceeds of which were used directly in the construction, rehabilitation, or operations of the Project.</w:t>
      </w:r>
    </w:p>
    <w:p w14:paraId="1D695BDA" w14:textId="77777777" w:rsidR="00FC2945" w:rsidRDefault="00FC2945">
      <w:pPr>
        <w:pStyle w:val="BodyText"/>
        <w:spacing w:before="10"/>
        <w:rPr>
          <w:sz w:val="20"/>
        </w:rPr>
      </w:pPr>
    </w:p>
    <w:p w14:paraId="6DF5789C" w14:textId="2595FB2E" w:rsidR="00FC2945" w:rsidRDefault="00C55F89">
      <w:pPr>
        <w:pStyle w:val="BodyText"/>
        <w:spacing w:before="1"/>
        <w:ind w:left="840" w:right="594"/>
        <w:jc w:val="both"/>
      </w:pPr>
      <w:r>
        <w:t>Please total t</w:t>
      </w:r>
      <w:r w:rsidR="00F775E5">
        <w:t>he</w:t>
      </w:r>
      <w:r w:rsidR="00F775E5">
        <w:rPr>
          <w:spacing w:val="-11"/>
        </w:rPr>
        <w:t xml:space="preserve"> </w:t>
      </w:r>
      <w:r w:rsidR="00F775E5">
        <w:t>unpaid</w:t>
      </w:r>
      <w:r w:rsidR="00F775E5">
        <w:rPr>
          <w:spacing w:val="-11"/>
        </w:rPr>
        <w:t xml:space="preserve"> </w:t>
      </w:r>
      <w:r w:rsidR="00F775E5">
        <w:t>principal</w:t>
      </w:r>
      <w:r w:rsidR="00F775E5">
        <w:rPr>
          <w:spacing w:val="-8"/>
        </w:rPr>
        <w:t xml:space="preserve"> </w:t>
      </w:r>
      <w:r w:rsidR="00F775E5">
        <w:t>balance</w:t>
      </w:r>
      <w:r w:rsidR="00F775E5">
        <w:rPr>
          <w:spacing w:val="-8"/>
        </w:rPr>
        <w:t xml:space="preserve"> </w:t>
      </w:r>
      <w:r w:rsidR="00F775E5">
        <w:t>and</w:t>
      </w:r>
      <w:r w:rsidR="00F775E5">
        <w:rPr>
          <w:spacing w:val="-11"/>
        </w:rPr>
        <w:t xml:space="preserve"> </w:t>
      </w:r>
      <w:r w:rsidR="00F775E5">
        <w:t>accrued</w:t>
      </w:r>
      <w:r w:rsidR="00F775E5">
        <w:rPr>
          <w:spacing w:val="-11"/>
        </w:rPr>
        <w:t xml:space="preserve"> </w:t>
      </w:r>
      <w:r w:rsidR="00F775E5">
        <w:t>interest</w:t>
      </w:r>
      <w:r w:rsidR="00F775E5">
        <w:rPr>
          <w:spacing w:val="-10"/>
        </w:rPr>
        <w:t xml:space="preserve"> </w:t>
      </w:r>
      <w:r w:rsidR="00F775E5">
        <w:t>for</w:t>
      </w:r>
      <w:r w:rsidR="00F775E5">
        <w:rPr>
          <w:spacing w:val="-10"/>
        </w:rPr>
        <w:t xml:space="preserve"> </w:t>
      </w:r>
      <w:r w:rsidR="00F775E5">
        <w:t>each</w:t>
      </w:r>
      <w:r w:rsidR="00F775E5">
        <w:rPr>
          <w:spacing w:val="-8"/>
        </w:rPr>
        <w:t xml:space="preserve"> </w:t>
      </w:r>
      <w:r w:rsidR="00F775E5">
        <w:t>loan</w:t>
      </w:r>
      <w:r w:rsidR="00F775E5">
        <w:rPr>
          <w:spacing w:val="-8"/>
        </w:rPr>
        <w:t xml:space="preserve"> </w:t>
      </w:r>
      <w:r w:rsidR="00F775E5">
        <w:t>presented</w:t>
      </w:r>
      <w:r w:rsidR="00F775E5">
        <w:rPr>
          <w:spacing w:val="-8"/>
        </w:rPr>
        <w:t xml:space="preserve"> </w:t>
      </w:r>
      <w:r w:rsidR="00F775E5">
        <w:t>on</w:t>
      </w:r>
      <w:r w:rsidR="00F775E5">
        <w:rPr>
          <w:spacing w:val="-9"/>
        </w:rPr>
        <w:t xml:space="preserve"> </w:t>
      </w:r>
      <w:r w:rsidR="00F775E5" w:rsidRPr="009C1195">
        <w:t>Worksheet</w:t>
      </w:r>
      <w:r w:rsidR="00F775E5" w:rsidRPr="009C1195">
        <w:rPr>
          <w:spacing w:val="-10"/>
        </w:rPr>
        <w:t xml:space="preserve"> </w:t>
      </w:r>
      <w:r w:rsidR="00F775E5" w:rsidRPr="009C1195">
        <w:t>A</w:t>
      </w:r>
      <w:r>
        <w:t xml:space="preserve">.  The total will be reviewed and </w:t>
      </w:r>
      <w:r w:rsidR="00F775E5">
        <w:t>entered</w:t>
      </w:r>
      <w:r w:rsidR="007E32BC">
        <w:t>,</w:t>
      </w:r>
      <w:r w:rsidR="00A975D9" w:rsidRPr="00A975D9">
        <w:t xml:space="preserve"> by an accountant engaged by</w:t>
      </w:r>
      <w:r w:rsidR="00A975D9">
        <w:t xml:space="preserve"> THDA</w:t>
      </w:r>
      <w:r w:rsidR="007E32BC">
        <w:t>,</w:t>
      </w:r>
      <w:r w:rsidR="00A975D9">
        <w:t xml:space="preserve"> </w:t>
      </w:r>
      <w:r w:rsidR="00F775E5">
        <w:t xml:space="preserve">in </w:t>
      </w:r>
      <w:r w:rsidR="00917BDD">
        <w:t xml:space="preserve">1.a. </w:t>
      </w:r>
      <w:r w:rsidR="00F775E5">
        <w:t>of the Calculation of</w:t>
      </w:r>
      <w:r>
        <w:t xml:space="preserve"> the</w:t>
      </w:r>
      <w:r w:rsidR="00F775E5">
        <w:t xml:space="preserve"> Qualified Contract Amount</w:t>
      </w:r>
      <w:r w:rsidR="00F775E5">
        <w:rPr>
          <w:spacing w:val="-13"/>
        </w:rPr>
        <w:t xml:space="preserve"> </w:t>
      </w:r>
      <w:r w:rsidR="00F775E5">
        <w:t>form.</w:t>
      </w:r>
    </w:p>
    <w:p w14:paraId="7D20DE45" w14:textId="77777777" w:rsidR="00FC2945" w:rsidRDefault="00FC2945">
      <w:pPr>
        <w:jc w:val="both"/>
        <w:sectPr w:rsidR="00FC2945" w:rsidSect="00CB6D26">
          <w:headerReference w:type="default" r:id="rId7"/>
          <w:footerReference w:type="default" r:id="rId8"/>
          <w:pgSz w:w="12240" w:h="15840"/>
          <w:pgMar w:top="990" w:right="840" w:bottom="660" w:left="600" w:header="0" w:footer="480" w:gutter="0"/>
          <w:pgNumType w:start="3"/>
          <w:cols w:space="720"/>
        </w:sectPr>
      </w:pPr>
    </w:p>
    <w:tbl>
      <w:tblPr>
        <w:tblW w:w="11610" w:type="dxa"/>
        <w:tblInd w:w="90" w:type="dxa"/>
        <w:tblLayout w:type="fixed"/>
        <w:tblCellMar>
          <w:left w:w="0" w:type="dxa"/>
          <w:right w:w="0" w:type="dxa"/>
        </w:tblCellMar>
        <w:tblLook w:val="01E0" w:firstRow="1" w:lastRow="1" w:firstColumn="1" w:lastColumn="1" w:noHBand="0" w:noVBand="0"/>
      </w:tblPr>
      <w:tblGrid>
        <w:gridCol w:w="11610"/>
      </w:tblGrid>
      <w:tr w:rsidR="00FC2945" w14:paraId="0FF07DA4" w14:textId="77777777" w:rsidTr="00C76FAA">
        <w:trPr>
          <w:trHeight w:val="316"/>
        </w:trPr>
        <w:tc>
          <w:tcPr>
            <w:tcW w:w="11610" w:type="dxa"/>
          </w:tcPr>
          <w:p w14:paraId="18E4D37B" w14:textId="07F5AF78" w:rsidR="00FC2945" w:rsidRDefault="00F775E5" w:rsidP="00C649F8">
            <w:pPr>
              <w:pStyle w:val="TableParagraph"/>
              <w:spacing w:line="296" w:lineRule="exact"/>
              <w:ind w:left="-59" w:right="180" w:firstLine="59"/>
              <w:jc w:val="center"/>
              <w:rPr>
                <w:b/>
                <w:sz w:val="28"/>
              </w:rPr>
            </w:pPr>
            <w:r w:rsidRPr="00C76FAA">
              <w:rPr>
                <w:b/>
                <w:sz w:val="28"/>
              </w:rPr>
              <w:lastRenderedPageBreak/>
              <w:t>W</w:t>
            </w:r>
            <w:r w:rsidR="0095247C">
              <w:rPr>
                <w:b/>
                <w:sz w:val="28"/>
              </w:rPr>
              <w:t>ORKSHEET</w:t>
            </w:r>
            <w:r w:rsidRPr="00C76FAA">
              <w:rPr>
                <w:b/>
                <w:sz w:val="28"/>
              </w:rPr>
              <w:t xml:space="preserve"> A</w:t>
            </w:r>
          </w:p>
          <w:p w14:paraId="2E6FEBC8" w14:textId="77777777" w:rsidR="00C76FAA" w:rsidRDefault="00C76FAA" w:rsidP="00C649F8">
            <w:pPr>
              <w:pStyle w:val="TableParagraph"/>
              <w:spacing w:line="296" w:lineRule="exact"/>
              <w:ind w:left="-59" w:right="180" w:firstLine="59"/>
              <w:jc w:val="center"/>
              <w:rPr>
                <w:b/>
                <w:sz w:val="20"/>
              </w:rPr>
            </w:pPr>
            <w:r>
              <w:rPr>
                <w:b/>
                <w:sz w:val="20"/>
              </w:rPr>
              <w:t>(TO BE COMPLETED BY OWNER)</w:t>
            </w:r>
          </w:p>
          <w:p w14:paraId="70FC08F4" w14:textId="766C290E" w:rsidR="00C76FAA" w:rsidRPr="00C76FAA" w:rsidRDefault="00C76FAA" w:rsidP="00C649F8">
            <w:pPr>
              <w:pStyle w:val="TableParagraph"/>
              <w:spacing w:line="296" w:lineRule="exact"/>
              <w:ind w:left="-59" w:right="180" w:firstLine="59"/>
              <w:jc w:val="center"/>
              <w:rPr>
                <w:b/>
                <w:sz w:val="28"/>
              </w:rPr>
            </w:pPr>
          </w:p>
        </w:tc>
      </w:tr>
      <w:tr w:rsidR="00FC2945" w14:paraId="7FAACEAF" w14:textId="77777777" w:rsidTr="00C76FAA">
        <w:trPr>
          <w:trHeight w:val="638"/>
        </w:trPr>
        <w:tc>
          <w:tcPr>
            <w:tcW w:w="11610" w:type="dxa"/>
          </w:tcPr>
          <w:p w14:paraId="55A03F57" w14:textId="77621278" w:rsidR="00FC2945" w:rsidRPr="00C76FAA" w:rsidRDefault="00F775E5" w:rsidP="00C76FAA">
            <w:pPr>
              <w:pStyle w:val="TableParagraph"/>
              <w:spacing w:line="307" w:lineRule="exact"/>
              <w:ind w:left="180" w:right="180"/>
              <w:jc w:val="center"/>
              <w:rPr>
                <w:b/>
                <w:i/>
                <w:sz w:val="24"/>
                <w:szCs w:val="24"/>
              </w:rPr>
            </w:pPr>
            <w:r w:rsidRPr="00C76FAA">
              <w:rPr>
                <w:b/>
                <w:i/>
                <w:sz w:val="24"/>
                <w:szCs w:val="24"/>
              </w:rPr>
              <w:t>Calculation of Outstanding Unpaid Indebtedness</w:t>
            </w:r>
            <w:r w:rsidR="00C76FAA">
              <w:rPr>
                <w:b/>
                <w:i/>
                <w:sz w:val="24"/>
                <w:szCs w:val="24"/>
              </w:rPr>
              <w:t xml:space="preserve"> </w:t>
            </w:r>
            <w:r w:rsidRPr="00C76FAA">
              <w:rPr>
                <w:b/>
                <w:i/>
                <w:sz w:val="24"/>
                <w:szCs w:val="24"/>
              </w:rPr>
              <w:t>With Respect to Low-Income Building(s)</w:t>
            </w:r>
          </w:p>
        </w:tc>
      </w:tr>
    </w:tbl>
    <w:p w14:paraId="56C806DC" w14:textId="2FF8B176" w:rsidR="00FC2945" w:rsidRDefault="006559F4" w:rsidP="00C649F8">
      <w:pPr>
        <w:pStyle w:val="BodyText"/>
        <w:jc w:val="center"/>
        <w:rPr>
          <w:b/>
          <w:sz w:val="20"/>
        </w:rPr>
      </w:pPr>
      <w:r>
        <w:rPr>
          <w:b/>
          <w:sz w:val="20"/>
        </w:rPr>
        <w:t xml:space="preserve">        </w:t>
      </w:r>
    </w:p>
    <w:p w14:paraId="5FB49651" w14:textId="7B936D7E" w:rsidR="00F24D6E" w:rsidRPr="00395EC5" w:rsidRDefault="00717D93" w:rsidP="00395EC5">
      <w:pPr>
        <w:pStyle w:val="BodyText"/>
        <w:tabs>
          <w:tab w:val="left" w:pos="5760"/>
        </w:tabs>
        <w:rPr>
          <w:b/>
          <w:u w:val="single"/>
        </w:rPr>
      </w:pPr>
      <w:r>
        <w:rPr>
          <w:b/>
        </w:rPr>
        <w:t>PROJECT NAME:</w:t>
      </w:r>
      <w:r w:rsidR="00660CD8">
        <w:rPr>
          <w:b/>
        </w:rPr>
        <w:t xml:space="preserve"> __</w:t>
      </w:r>
      <w:r w:rsidR="00395EC5">
        <w:rPr>
          <w:b/>
        </w:rPr>
        <w:t>____________________________</w:t>
      </w:r>
      <w:r w:rsidR="00395EC5">
        <w:rPr>
          <w:b/>
          <w:u w:val="single"/>
        </w:rPr>
        <w:tab/>
      </w:r>
    </w:p>
    <w:p w14:paraId="7C91D091" w14:textId="77B8391B" w:rsidR="00717D93" w:rsidRDefault="00717D93" w:rsidP="00F24D6E">
      <w:pPr>
        <w:pStyle w:val="BodyText"/>
        <w:rPr>
          <w:b/>
        </w:rPr>
      </w:pPr>
    </w:p>
    <w:p w14:paraId="7173A835" w14:textId="1272048D" w:rsidR="00717D93" w:rsidRPr="000A2FE7" w:rsidRDefault="00717D93" w:rsidP="00395EC5">
      <w:pPr>
        <w:pStyle w:val="BodyText"/>
        <w:tabs>
          <w:tab w:val="left" w:pos="5760"/>
        </w:tabs>
        <w:rPr>
          <w:b/>
          <w:sz w:val="24"/>
          <w:szCs w:val="24"/>
          <w:u w:val="single"/>
        </w:rPr>
      </w:pPr>
      <w:r>
        <w:rPr>
          <w:b/>
        </w:rPr>
        <w:t>PROJECT TN NUMBER:</w:t>
      </w:r>
      <w:r w:rsidR="00660CD8">
        <w:rPr>
          <w:b/>
        </w:rPr>
        <w:t xml:space="preserve"> </w:t>
      </w:r>
      <w:r w:rsidR="00660CD8">
        <w:rPr>
          <w:b/>
          <w:u w:val="single"/>
        </w:rPr>
        <w:t>TN__-_________________</w:t>
      </w:r>
      <w:r w:rsidR="00395EC5">
        <w:rPr>
          <w:b/>
          <w:u w:val="single"/>
        </w:rPr>
        <w:tab/>
      </w:r>
    </w:p>
    <w:p w14:paraId="0F9135AA" w14:textId="166196B5" w:rsidR="001F6513" w:rsidRPr="000A2FE7" w:rsidRDefault="001F6513" w:rsidP="00C649F8">
      <w:pPr>
        <w:pStyle w:val="BodyText"/>
        <w:jc w:val="center"/>
        <w:rPr>
          <w:b/>
          <w:sz w:val="24"/>
          <w:szCs w:val="24"/>
        </w:rPr>
      </w:pPr>
    </w:p>
    <w:p w14:paraId="38DF6B28" w14:textId="77777777" w:rsidR="001F6513" w:rsidRPr="000A2FE7" w:rsidRDefault="001F6513" w:rsidP="001F6513">
      <w:pPr>
        <w:pStyle w:val="BodyText"/>
        <w:rPr>
          <w:b/>
          <w:sz w:val="24"/>
          <w:szCs w:val="24"/>
        </w:rPr>
      </w:pPr>
    </w:p>
    <w:p w14:paraId="03EAE010" w14:textId="31F3392E" w:rsidR="00E614A5" w:rsidRPr="00E614A5" w:rsidRDefault="000768F0" w:rsidP="00E614A5">
      <w:pPr>
        <w:pStyle w:val="BodyText"/>
        <w:numPr>
          <w:ilvl w:val="0"/>
          <w:numId w:val="16"/>
        </w:numPr>
        <w:ind w:left="1440" w:hanging="720"/>
        <w:rPr>
          <w:sz w:val="24"/>
          <w:szCs w:val="24"/>
        </w:rPr>
      </w:pPr>
      <w:r>
        <w:rPr>
          <w:b/>
        </w:rPr>
        <w:t>FIRST MORTGAGE LOAN</w:t>
      </w:r>
    </w:p>
    <w:p w14:paraId="5AE5579A" w14:textId="77777777" w:rsidR="00E614A5" w:rsidRDefault="00E614A5" w:rsidP="00E614A5">
      <w:pPr>
        <w:pStyle w:val="BodyText"/>
        <w:ind w:left="1440"/>
        <w:rPr>
          <w:sz w:val="24"/>
          <w:szCs w:val="24"/>
        </w:rPr>
      </w:pPr>
    </w:p>
    <w:p w14:paraId="7AB6BEEE" w14:textId="2F67DA2A" w:rsidR="007B3A8A" w:rsidRDefault="00105B3E" w:rsidP="00792CE3">
      <w:pPr>
        <w:pStyle w:val="BodyText"/>
        <w:tabs>
          <w:tab w:val="left" w:pos="7200"/>
        </w:tabs>
        <w:spacing w:before="120"/>
        <w:ind w:left="1440"/>
        <w:rPr>
          <w:sz w:val="24"/>
          <w:szCs w:val="24"/>
          <w:u w:val="single"/>
        </w:rPr>
      </w:pPr>
      <w:r w:rsidRPr="00E614A5">
        <w:rPr>
          <w:sz w:val="24"/>
          <w:szCs w:val="24"/>
        </w:rPr>
        <w:t>Lender</w:t>
      </w:r>
      <w:r w:rsidR="00B359B0" w:rsidRPr="00E614A5">
        <w:rPr>
          <w:sz w:val="24"/>
          <w:szCs w:val="24"/>
        </w:rPr>
        <w:t>:</w:t>
      </w:r>
      <w:r w:rsidR="007B3A8A">
        <w:rPr>
          <w:sz w:val="24"/>
          <w:szCs w:val="24"/>
          <w:u w:val="single"/>
        </w:rPr>
        <w:tab/>
      </w:r>
    </w:p>
    <w:p w14:paraId="4BB5BBB9" w14:textId="5F1572A7" w:rsidR="00FA48AD" w:rsidRPr="005309DD" w:rsidRDefault="00105B3E" w:rsidP="00792CE3">
      <w:pPr>
        <w:pStyle w:val="BodyText"/>
        <w:tabs>
          <w:tab w:val="left" w:pos="9360"/>
          <w:tab w:val="left" w:pos="10800"/>
        </w:tabs>
        <w:spacing w:before="120"/>
        <w:ind w:left="1440"/>
        <w:rPr>
          <w:sz w:val="24"/>
          <w:szCs w:val="24"/>
          <w:u w:val="single"/>
        </w:rPr>
      </w:pPr>
      <w:r>
        <w:rPr>
          <w:sz w:val="24"/>
          <w:szCs w:val="24"/>
        </w:rPr>
        <w:t>P</w:t>
      </w:r>
      <w:r w:rsidR="007B3A8A">
        <w:rPr>
          <w:sz w:val="24"/>
          <w:szCs w:val="24"/>
        </w:rPr>
        <w:t>rincipal Balance:</w:t>
      </w:r>
      <w:r w:rsidR="00FA48AD">
        <w:rPr>
          <w:sz w:val="24"/>
          <w:szCs w:val="24"/>
        </w:rPr>
        <w:tab/>
        <w:t>$</w:t>
      </w:r>
      <w:r w:rsidR="005309DD">
        <w:rPr>
          <w:sz w:val="24"/>
          <w:szCs w:val="24"/>
          <w:u w:val="single"/>
        </w:rPr>
        <w:tab/>
      </w:r>
    </w:p>
    <w:p w14:paraId="2255E36E" w14:textId="77777777" w:rsidR="005309DD" w:rsidRDefault="009F52BF" w:rsidP="00792CE3">
      <w:pPr>
        <w:pStyle w:val="BodyText"/>
        <w:tabs>
          <w:tab w:val="left" w:pos="9360"/>
          <w:tab w:val="left" w:pos="10800"/>
        </w:tabs>
        <w:spacing w:before="120"/>
        <w:ind w:left="1440"/>
        <w:rPr>
          <w:sz w:val="24"/>
          <w:szCs w:val="24"/>
          <w:u w:val="single"/>
        </w:rPr>
      </w:pPr>
      <w:r>
        <w:rPr>
          <w:sz w:val="24"/>
          <w:szCs w:val="24"/>
        </w:rPr>
        <w:t>A</w:t>
      </w:r>
      <w:r w:rsidR="00D263FD">
        <w:rPr>
          <w:sz w:val="24"/>
          <w:szCs w:val="24"/>
        </w:rPr>
        <w:t xml:space="preserve">ccrued </w:t>
      </w:r>
      <w:r>
        <w:rPr>
          <w:sz w:val="24"/>
          <w:szCs w:val="24"/>
        </w:rPr>
        <w:t>Interest</w:t>
      </w:r>
      <w:r w:rsidR="00D263FD">
        <w:rPr>
          <w:sz w:val="24"/>
          <w:szCs w:val="24"/>
        </w:rPr>
        <w:tab/>
        <w:t>$</w:t>
      </w:r>
      <w:r w:rsidR="00D263FD">
        <w:rPr>
          <w:sz w:val="24"/>
          <w:szCs w:val="24"/>
          <w:u w:val="single"/>
        </w:rPr>
        <w:tab/>
      </w:r>
    </w:p>
    <w:p w14:paraId="0AC6A6DE" w14:textId="77777777" w:rsidR="005309DD" w:rsidRDefault="007A59AF" w:rsidP="00792CE3">
      <w:pPr>
        <w:pStyle w:val="BodyText"/>
        <w:tabs>
          <w:tab w:val="left" w:pos="7200"/>
          <w:tab w:val="left" w:pos="10800"/>
        </w:tabs>
        <w:spacing w:before="120"/>
        <w:ind w:left="1440"/>
        <w:rPr>
          <w:sz w:val="24"/>
          <w:szCs w:val="24"/>
          <w:u w:val="single"/>
        </w:rPr>
      </w:pPr>
      <w:r>
        <w:rPr>
          <w:sz w:val="24"/>
          <w:szCs w:val="24"/>
        </w:rPr>
        <w:t>Maturity Date:</w:t>
      </w:r>
      <w:r w:rsidR="005309DD">
        <w:rPr>
          <w:sz w:val="24"/>
          <w:szCs w:val="24"/>
          <w:u w:val="single"/>
        </w:rPr>
        <w:tab/>
      </w:r>
    </w:p>
    <w:p w14:paraId="38CF6E5E" w14:textId="77777777" w:rsidR="005309DD" w:rsidRDefault="00C62B86" w:rsidP="00792CE3">
      <w:pPr>
        <w:pStyle w:val="BodyText"/>
        <w:tabs>
          <w:tab w:val="left" w:pos="7200"/>
          <w:tab w:val="left" w:pos="10800"/>
        </w:tabs>
        <w:spacing w:before="120"/>
        <w:ind w:left="1440"/>
        <w:rPr>
          <w:sz w:val="24"/>
          <w:szCs w:val="24"/>
          <w:u w:val="single"/>
        </w:rPr>
      </w:pPr>
      <w:r>
        <w:rPr>
          <w:sz w:val="24"/>
          <w:szCs w:val="24"/>
        </w:rPr>
        <w:t>Other Information:</w:t>
      </w:r>
      <w:r>
        <w:rPr>
          <w:sz w:val="24"/>
          <w:szCs w:val="24"/>
          <w:u w:val="single"/>
        </w:rPr>
        <w:tab/>
      </w:r>
    </w:p>
    <w:p w14:paraId="447F39A8" w14:textId="77777777" w:rsidR="005309DD" w:rsidRDefault="005309DD" w:rsidP="00792CE3">
      <w:pPr>
        <w:pStyle w:val="BodyText"/>
        <w:tabs>
          <w:tab w:val="left" w:pos="7200"/>
          <w:tab w:val="left" w:pos="10800"/>
        </w:tabs>
        <w:spacing w:before="120"/>
        <w:ind w:left="1440"/>
        <w:rPr>
          <w:sz w:val="24"/>
          <w:szCs w:val="24"/>
          <w:u w:val="single"/>
        </w:rPr>
      </w:pPr>
      <w:r>
        <w:rPr>
          <w:sz w:val="24"/>
          <w:szCs w:val="24"/>
          <w:u w:val="single"/>
        </w:rPr>
        <w:tab/>
      </w:r>
    </w:p>
    <w:p w14:paraId="10E19D99" w14:textId="2464A79F" w:rsidR="00C62B86" w:rsidRDefault="00C62B86" w:rsidP="00792CE3">
      <w:pPr>
        <w:pStyle w:val="BodyText"/>
        <w:tabs>
          <w:tab w:val="left" w:pos="7200"/>
          <w:tab w:val="left" w:pos="10800"/>
        </w:tabs>
        <w:spacing w:before="120"/>
        <w:ind w:left="1440"/>
        <w:rPr>
          <w:sz w:val="24"/>
          <w:szCs w:val="24"/>
          <w:u w:val="single"/>
        </w:rPr>
      </w:pPr>
      <w:r>
        <w:rPr>
          <w:sz w:val="24"/>
          <w:szCs w:val="24"/>
          <w:u w:val="single"/>
        </w:rPr>
        <w:tab/>
      </w:r>
    </w:p>
    <w:p w14:paraId="1EC0FE2D" w14:textId="0669BCE9" w:rsidR="00C62B86" w:rsidRDefault="0076457E" w:rsidP="00792CE3">
      <w:pPr>
        <w:pStyle w:val="BodyText"/>
        <w:tabs>
          <w:tab w:val="left" w:pos="2160"/>
          <w:tab w:val="left" w:pos="7200"/>
        </w:tabs>
        <w:spacing w:before="120"/>
        <w:ind w:left="1440"/>
        <w:rPr>
          <w:sz w:val="24"/>
          <w:szCs w:val="24"/>
          <w:u w:val="single"/>
        </w:rPr>
      </w:pPr>
      <w:r>
        <w:rPr>
          <w:sz w:val="24"/>
          <w:szCs w:val="24"/>
        </w:rPr>
        <w:t>Contact Name:</w:t>
      </w:r>
      <w:r w:rsidR="00FB7EB7">
        <w:rPr>
          <w:sz w:val="24"/>
          <w:szCs w:val="24"/>
          <w:u w:val="single"/>
        </w:rPr>
        <w:tab/>
      </w:r>
    </w:p>
    <w:p w14:paraId="59E86323" w14:textId="54587061" w:rsidR="00FB7EB7" w:rsidRDefault="00E614A5" w:rsidP="00792CE3">
      <w:pPr>
        <w:pStyle w:val="BodyText"/>
        <w:tabs>
          <w:tab w:val="left" w:pos="2160"/>
          <w:tab w:val="left" w:pos="7200"/>
        </w:tabs>
        <w:spacing w:before="120"/>
        <w:ind w:left="1440"/>
        <w:rPr>
          <w:sz w:val="24"/>
          <w:szCs w:val="24"/>
          <w:u w:val="single"/>
        </w:rPr>
      </w:pPr>
      <w:r>
        <w:rPr>
          <w:sz w:val="24"/>
          <w:szCs w:val="24"/>
        </w:rPr>
        <w:t>Telephone:</w:t>
      </w:r>
      <w:r>
        <w:rPr>
          <w:sz w:val="24"/>
          <w:szCs w:val="24"/>
          <w:u w:val="single"/>
        </w:rPr>
        <w:tab/>
      </w:r>
    </w:p>
    <w:p w14:paraId="1F9B8293" w14:textId="50B13262" w:rsidR="00E614A5" w:rsidRDefault="00792CE3" w:rsidP="00792CE3">
      <w:pPr>
        <w:pStyle w:val="BodyText"/>
        <w:tabs>
          <w:tab w:val="left" w:pos="2160"/>
          <w:tab w:val="left" w:pos="7200"/>
        </w:tabs>
        <w:spacing w:before="120"/>
        <w:ind w:left="1440"/>
        <w:rPr>
          <w:sz w:val="24"/>
          <w:szCs w:val="24"/>
          <w:u w:val="single"/>
        </w:rPr>
      </w:pPr>
      <w:r>
        <w:rPr>
          <w:sz w:val="24"/>
          <w:szCs w:val="24"/>
        </w:rPr>
        <w:t>Email Address:</w:t>
      </w:r>
      <w:r>
        <w:rPr>
          <w:sz w:val="24"/>
          <w:szCs w:val="24"/>
          <w:u w:val="single"/>
        </w:rPr>
        <w:tab/>
      </w:r>
    </w:p>
    <w:p w14:paraId="38E6BD68" w14:textId="3468D35D" w:rsidR="00EB2A6D" w:rsidRDefault="00EB2A6D" w:rsidP="00792CE3">
      <w:pPr>
        <w:pStyle w:val="BodyText"/>
        <w:tabs>
          <w:tab w:val="left" w:pos="2160"/>
          <w:tab w:val="left" w:pos="7200"/>
        </w:tabs>
        <w:spacing w:before="120"/>
        <w:ind w:left="1440"/>
        <w:rPr>
          <w:sz w:val="24"/>
          <w:szCs w:val="24"/>
          <w:u w:val="single"/>
        </w:rPr>
      </w:pPr>
    </w:p>
    <w:p w14:paraId="34817532" w14:textId="67044B14" w:rsidR="00EB2A6D" w:rsidRDefault="00EB2A6D" w:rsidP="00553517">
      <w:pPr>
        <w:pStyle w:val="BodyText"/>
        <w:tabs>
          <w:tab w:val="left" w:pos="7200"/>
          <w:tab w:val="left" w:pos="9360"/>
          <w:tab w:val="left" w:pos="10800"/>
        </w:tabs>
        <w:spacing w:before="120"/>
        <w:ind w:left="1440"/>
        <w:rPr>
          <w:b/>
          <w:sz w:val="24"/>
          <w:szCs w:val="24"/>
          <w:u w:val="single"/>
        </w:rPr>
      </w:pPr>
      <w:r>
        <w:rPr>
          <w:sz w:val="24"/>
          <w:szCs w:val="24"/>
        </w:rPr>
        <w:tab/>
      </w:r>
      <w:r>
        <w:rPr>
          <w:b/>
          <w:sz w:val="24"/>
          <w:szCs w:val="24"/>
        </w:rPr>
        <w:t>Subtotal:</w:t>
      </w:r>
      <w:r>
        <w:rPr>
          <w:b/>
          <w:sz w:val="24"/>
          <w:szCs w:val="24"/>
        </w:rPr>
        <w:tab/>
        <w:t>$</w:t>
      </w:r>
      <w:r w:rsidR="00553517">
        <w:rPr>
          <w:b/>
          <w:sz w:val="24"/>
          <w:szCs w:val="24"/>
          <w:u w:val="single"/>
        </w:rPr>
        <w:tab/>
      </w:r>
    </w:p>
    <w:p w14:paraId="5D682B41" w14:textId="134EDA6C" w:rsidR="00553517" w:rsidRPr="00E614A5" w:rsidRDefault="00553517" w:rsidP="00553517">
      <w:pPr>
        <w:pStyle w:val="BodyText"/>
        <w:numPr>
          <w:ilvl w:val="0"/>
          <w:numId w:val="16"/>
        </w:numPr>
        <w:ind w:left="1440" w:hanging="720"/>
        <w:rPr>
          <w:sz w:val="24"/>
          <w:szCs w:val="24"/>
        </w:rPr>
      </w:pPr>
      <w:r>
        <w:rPr>
          <w:b/>
        </w:rPr>
        <w:t>SECOND MORTGAGE LOAN</w:t>
      </w:r>
    </w:p>
    <w:p w14:paraId="0050490A" w14:textId="77777777" w:rsidR="00553517" w:rsidRDefault="00553517" w:rsidP="00553517">
      <w:pPr>
        <w:pStyle w:val="BodyText"/>
        <w:ind w:left="1440"/>
        <w:rPr>
          <w:sz w:val="24"/>
          <w:szCs w:val="24"/>
        </w:rPr>
      </w:pPr>
    </w:p>
    <w:p w14:paraId="230EB1BE" w14:textId="77777777" w:rsidR="00553517" w:rsidRDefault="00553517" w:rsidP="00553517">
      <w:pPr>
        <w:pStyle w:val="BodyText"/>
        <w:tabs>
          <w:tab w:val="left" w:pos="7200"/>
        </w:tabs>
        <w:spacing w:before="120"/>
        <w:ind w:left="1440"/>
        <w:rPr>
          <w:sz w:val="24"/>
          <w:szCs w:val="24"/>
          <w:u w:val="single"/>
        </w:rPr>
      </w:pPr>
      <w:r w:rsidRPr="00E614A5">
        <w:rPr>
          <w:sz w:val="24"/>
          <w:szCs w:val="24"/>
        </w:rPr>
        <w:t>Lender:</w:t>
      </w:r>
      <w:r>
        <w:rPr>
          <w:sz w:val="24"/>
          <w:szCs w:val="24"/>
          <w:u w:val="single"/>
        </w:rPr>
        <w:tab/>
      </w:r>
    </w:p>
    <w:p w14:paraId="05C586D7" w14:textId="77777777" w:rsidR="00553517" w:rsidRPr="005309DD" w:rsidRDefault="00553517" w:rsidP="00553517">
      <w:pPr>
        <w:pStyle w:val="BodyText"/>
        <w:tabs>
          <w:tab w:val="left" w:pos="9360"/>
          <w:tab w:val="left" w:pos="10800"/>
        </w:tabs>
        <w:spacing w:before="120"/>
        <w:ind w:left="1440"/>
        <w:rPr>
          <w:sz w:val="24"/>
          <w:szCs w:val="24"/>
          <w:u w:val="single"/>
        </w:rPr>
      </w:pPr>
      <w:r>
        <w:rPr>
          <w:sz w:val="24"/>
          <w:szCs w:val="24"/>
        </w:rPr>
        <w:t>Principal Balance:</w:t>
      </w:r>
      <w:r>
        <w:rPr>
          <w:sz w:val="24"/>
          <w:szCs w:val="24"/>
        </w:rPr>
        <w:tab/>
        <w:t>$</w:t>
      </w:r>
      <w:r>
        <w:rPr>
          <w:sz w:val="24"/>
          <w:szCs w:val="24"/>
          <w:u w:val="single"/>
        </w:rPr>
        <w:tab/>
      </w:r>
    </w:p>
    <w:p w14:paraId="05D2AC8B" w14:textId="77777777" w:rsidR="00553517" w:rsidRDefault="00553517" w:rsidP="00553517">
      <w:pPr>
        <w:pStyle w:val="BodyText"/>
        <w:tabs>
          <w:tab w:val="left" w:pos="9360"/>
          <w:tab w:val="left" w:pos="10800"/>
        </w:tabs>
        <w:spacing w:before="120"/>
        <w:ind w:left="1440"/>
        <w:rPr>
          <w:sz w:val="24"/>
          <w:szCs w:val="24"/>
          <w:u w:val="single"/>
        </w:rPr>
      </w:pPr>
      <w:r>
        <w:rPr>
          <w:sz w:val="24"/>
          <w:szCs w:val="24"/>
        </w:rPr>
        <w:t>Accrued Interest</w:t>
      </w:r>
      <w:r>
        <w:rPr>
          <w:sz w:val="24"/>
          <w:szCs w:val="24"/>
        </w:rPr>
        <w:tab/>
        <w:t>$</w:t>
      </w:r>
      <w:r>
        <w:rPr>
          <w:sz w:val="24"/>
          <w:szCs w:val="24"/>
          <w:u w:val="single"/>
        </w:rPr>
        <w:tab/>
      </w:r>
    </w:p>
    <w:p w14:paraId="7E31FA14" w14:textId="77777777" w:rsidR="00553517" w:rsidRDefault="00553517" w:rsidP="00553517">
      <w:pPr>
        <w:pStyle w:val="BodyText"/>
        <w:tabs>
          <w:tab w:val="left" w:pos="7200"/>
          <w:tab w:val="left" w:pos="10800"/>
        </w:tabs>
        <w:spacing w:before="120"/>
        <w:ind w:left="1440"/>
        <w:rPr>
          <w:sz w:val="24"/>
          <w:szCs w:val="24"/>
          <w:u w:val="single"/>
        </w:rPr>
      </w:pPr>
      <w:r>
        <w:rPr>
          <w:sz w:val="24"/>
          <w:szCs w:val="24"/>
        </w:rPr>
        <w:t>Maturity Date:</w:t>
      </w:r>
      <w:r>
        <w:rPr>
          <w:sz w:val="24"/>
          <w:szCs w:val="24"/>
          <w:u w:val="single"/>
        </w:rPr>
        <w:tab/>
      </w:r>
    </w:p>
    <w:p w14:paraId="5E53CA33" w14:textId="77777777" w:rsidR="00553517" w:rsidRDefault="00553517" w:rsidP="00553517">
      <w:pPr>
        <w:pStyle w:val="BodyText"/>
        <w:tabs>
          <w:tab w:val="left" w:pos="7200"/>
          <w:tab w:val="left" w:pos="10800"/>
        </w:tabs>
        <w:spacing w:before="120"/>
        <w:ind w:left="1440"/>
        <w:rPr>
          <w:sz w:val="24"/>
          <w:szCs w:val="24"/>
          <w:u w:val="single"/>
        </w:rPr>
      </w:pPr>
      <w:r>
        <w:rPr>
          <w:sz w:val="24"/>
          <w:szCs w:val="24"/>
        </w:rPr>
        <w:t>Other Information:</w:t>
      </w:r>
      <w:r>
        <w:rPr>
          <w:sz w:val="24"/>
          <w:szCs w:val="24"/>
          <w:u w:val="single"/>
        </w:rPr>
        <w:tab/>
      </w:r>
    </w:p>
    <w:p w14:paraId="4F80E6F6" w14:textId="77777777" w:rsidR="00553517" w:rsidRDefault="00553517" w:rsidP="00553517">
      <w:pPr>
        <w:pStyle w:val="BodyText"/>
        <w:tabs>
          <w:tab w:val="left" w:pos="7200"/>
          <w:tab w:val="left" w:pos="10800"/>
        </w:tabs>
        <w:spacing w:before="120"/>
        <w:ind w:left="1440"/>
        <w:rPr>
          <w:sz w:val="24"/>
          <w:szCs w:val="24"/>
          <w:u w:val="single"/>
        </w:rPr>
      </w:pPr>
      <w:r>
        <w:rPr>
          <w:sz w:val="24"/>
          <w:szCs w:val="24"/>
          <w:u w:val="single"/>
        </w:rPr>
        <w:tab/>
      </w:r>
    </w:p>
    <w:p w14:paraId="1F293C71" w14:textId="77777777" w:rsidR="00553517" w:rsidRDefault="00553517" w:rsidP="00553517">
      <w:pPr>
        <w:pStyle w:val="BodyText"/>
        <w:tabs>
          <w:tab w:val="left" w:pos="7200"/>
          <w:tab w:val="left" w:pos="10800"/>
        </w:tabs>
        <w:spacing w:before="120"/>
        <w:ind w:left="1440"/>
        <w:rPr>
          <w:sz w:val="24"/>
          <w:szCs w:val="24"/>
          <w:u w:val="single"/>
        </w:rPr>
      </w:pPr>
      <w:r>
        <w:rPr>
          <w:sz w:val="24"/>
          <w:szCs w:val="24"/>
          <w:u w:val="single"/>
        </w:rPr>
        <w:tab/>
      </w:r>
    </w:p>
    <w:p w14:paraId="0C00830F" w14:textId="77777777" w:rsidR="00553517" w:rsidRDefault="00553517" w:rsidP="00553517">
      <w:pPr>
        <w:pStyle w:val="BodyText"/>
        <w:tabs>
          <w:tab w:val="left" w:pos="2160"/>
          <w:tab w:val="left" w:pos="7200"/>
        </w:tabs>
        <w:spacing w:before="120"/>
        <w:ind w:left="1440"/>
        <w:rPr>
          <w:sz w:val="24"/>
          <w:szCs w:val="24"/>
          <w:u w:val="single"/>
        </w:rPr>
      </w:pPr>
      <w:r>
        <w:rPr>
          <w:sz w:val="24"/>
          <w:szCs w:val="24"/>
        </w:rPr>
        <w:t>Contact Name:</w:t>
      </w:r>
      <w:r>
        <w:rPr>
          <w:sz w:val="24"/>
          <w:szCs w:val="24"/>
          <w:u w:val="single"/>
        </w:rPr>
        <w:tab/>
      </w:r>
    </w:p>
    <w:p w14:paraId="0AB09F48" w14:textId="77777777" w:rsidR="00553517" w:rsidRDefault="00553517" w:rsidP="00553517">
      <w:pPr>
        <w:pStyle w:val="BodyText"/>
        <w:tabs>
          <w:tab w:val="left" w:pos="2160"/>
          <w:tab w:val="left" w:pos="7200"/>
        </w:tabs>
        <w:spacing w:before="120"/>
        <w:ind w:left="1440"/>
        <w:rPr>
          <w:sz w:val="24"/>
          <w:szCs w:val="24"/>
          <w:u w:val="single"/>
        </w:rPr>
      </w:pPr>
      <w:r>
        <w:rPr>
          <w:sz w:val="24"/>
          <w:szCs w:val="24"/>
        </w:rPr>
        <w:t>Telephone:</w:t>
      </w:r>
      <w:r>
        <w:rPr>
          <w:sz w:val="24"/>
          <w:szCs w:val="24"/>
          <w:u w:val="single"/>
        </w:rPr>
        <w:tab/>
      </w:r>
    </w:p>
    <w:p w14:paraId="34DB55EA" w14:textId="77777777" w:rsidR="00553517" w:rsidRDefault="00553517" w:rsidP="00553517">
      <w:pPr>
        <w:pStyle w:val="BodyText"/>
        <w:tabs>
          <w:tab w:val="left" w:pos="2160"/>
          <w:tab w:val="left" w:pos="7200"/>
        </w:tabs>
        <w:spacing w:before="120"/>
        <w:ind w:left="1440"/>
        <w:rPr>
          <w:sz w:val="24"/>
          <w:szCs w:val="24"/>
          <w:u w:val="single"/>
        </w:rPr>
      </w:pPr>
      <w:r>
        <w:rPr>
          <w:sz w:val="24"/>
          <w:szCs w:val="24"/>
        </w:rPr>
        <w:t>Email Address:</w:t>
      </w:r>
      <w:r>
        <w:rPr>
          <w:sz w:val="24"/>
          <w:szCs w:val="24"/>
          <w:u w:val="single"/>
        </w:rPr>
        <w:tab/>
      </w:r>
    </w:p>
    <w:p w14:paraId="5D7BB3CB" w14:textId="77777777" w:rsidR="00553517" w:rsidRDefault="00553517" w:rsidP="00553517">
      <w:pPr>
        <w:pStyle w:val="BodyText"/>
        <w:tabs>
          <w:tab w:val="left" w:pos="2160"/>
          <w:tab w:val="left" w:pos="7200"/>
        </w:tabs>
        <w:spacing w:before="120"/>
        <w:ind w:left="1440"/>
        <w:rPr>
          <w:sz w:val="24"/>
          <w:szCs w:val="24"/>
          <w:u w:val="single"/>
        </w:rPr>
      </w:pPr>
    </w:p>
    <w:p w14:paraId="6DAD5F04" w14:textId="66C4A0AD" w:rsidR="00553517" w:rsidRDefault="00553517" w:rsidP="00553517">
      <w:pPr>
        <w:pStyle w:val="BodyText"/>
        <w:tabs>
          <w:tab w:val="left" w:pos="7200"/>
          <w:tab w:val="left" w:pos="9360"/>
          <w:tab w:val="left" w:pos="10800"/>
        </w:tabs>
        <w:spacing w:before="120"/>
        <w:ind w:left="1440"/>
        <w:rPr>
          <w:b/>
          <w:sz w:val="24"/>
          <w:szCs w:val="24"/>
          <w:u w:val="single"/>
        </w:rPr>
      </w:pPr>
      <w:r>
        <w:rPr>
          <w:sz w:val="24"/>
          <w:szCs w:val="24"/>
        </w:rPr>
        <w:tab/>
      </w:r>
      <w:r>
        <w:rPr>
          <w:b/>
          <w:sz w:val="24"/>
          <w:szCs w:val="24"/>
        </w:rPr>
        <w:t>Subtotal:</w:t>
      </w:r>
      <w:r>
        <w:rPr>
          <w:b/>
          <w:sz w:val="24"/>
          <w:szCs w:val="24"/>
        </w:rPr>
        <w:tab/>
        <w:t>$</w:t>
      </w:r>
      <w:r>
        <w:rPr>
          <w:b/>
          <w:sz w:val="24"/>
          <w:szCs w:val="24"/>
          <w:u w:val="single"/>
        </w:rPr>
        <w:tab/>
      </w:r>
    </w:p>
    <w:p w14:paraId="2054EDE2" w14:textId="77777777" w:rsidR="00C76FAA" w:rsidRPr="00553517" w:rsidRDefault="00C76FAA" w:rsidP="00553517">
      <w:pPr>
        <w:pStyle w:val="BodyText"/>
        <w:tabs>
          <w:tab w:val="left" w:pos="7200"/>
          <w:tab w:val="left" w:pos="9360"/>
          <w:tab w:val="left" w:pos="10800"/>
        </w:tabs>
        <w:spacing w:before="120"/>
        <w:ind w:left="1440"/>
        <w:rPr>
          <w:b/>
          <w:sz w:val="24"/>
          <w:szCs w:val="24"/>
          <w:u w:val="single"/>
        </w:rPr>
      </w:pPr>
    </w:p>
    <w:p w14:paraId="2AC12D89" w14:textId="2FC23086" w:rsidR="00553517" w:rsidRDefault="00553517" w:rsidP="00553517">
      <w:pPr>
        <w:pStyle w:val="BodyText"/>
        <w:tabs>
          <w:tab w:val="left" w:pos="7200"/>
          <w:tab w:val="left" w:pos="9360"/>
          <w:tab w:val="left" w:pos="10800"/>
        </w:tabs>
        <w:spacing w:before="120"/>
        <w:ind w:left="1440"/>
        <w:rPr>
          <w:b/>
          <w:sz w:val="24"/>
          <w:szCs w:val="24"/>
          <w:u w:val="single"/>
        </w:rPr>
      </w:pPr>
    </w:p>
    <w:p w14:paraId="3A9E8009" w14:textId="4280F874" w:rsidR="00452D30" w:rsidRPr="00E614A5" w:rsidRDefault="00452D30" w:rsidP="00452D30">
      <w:pPr>
        <w:pStyle w:val="BodyText"/>
        <w:numPr>
          <w:ilvl w:val="0"/>
          <w:numId w:val="16"/>
        </w:numPr>
        <w:ind w:left="1440" w:hanging="720"/>
        <w:rPr>
          <w:sz w:val="24"/>
          <w:szCs w:val="24"/>
        </w:rPr>
      </w:pPr>
      <w:r>
        <w:rPr>
          <w:b/>
        </w:rPr>
        <w:t>OTHER UNPAID INDEBTEDNESS WITH RESPECT TO LOW-INCOME BUILDINGS</w:t>
      </w:r>
    </w:p>
    <w:p w14:paraId="6DA29B47" w14:textId="77777777" w:rsidR="00452D30" w:rsidRDefault="00452D30" w:rsidP="00452D30">
      <w:pPr>
        <w:pStyle w:val="BodyText"/>
        <w:ind w:left="1440"/>
        <w:rPr>
          <w:sz w:val="24"/>
          <w:szCs w:val="24"/>
        </w:rPr>
      </w:pPr>
    </w:p>
    <w:p w14:paraId="122BF3F9" w14:textId="77777777" w:rsidR="00452D30" w:rsidRDefault="00452D30" w:rsidP="00452D30">
      <w:pPr>
        <w:pStyle w:val="BodyText"/>
        <w:tabs>
          <w:tab w:val="left" w:pos="7200"/>
        </w:tabs>
        <w:spacing w:before="120"/>
        <w:ind w:left="1440"/>
        <w:rPr>
          <w:sz w:val="24"/>
          <w:szCs w:val="24"/>
          <w:u w:val="single"/>
        </w:rPr>
      </w:pPr>
      <w:r w:rsidRPr="00E614A5">
        <w:rPr>
          <w:sz w:val="24"/>
          <w:szCs w:val="24"/>
        </w:rPr>
        <w:t>Lender:</w:t>
      </w:r>
      <w:r>
        <w:rPr>
          <w:sz w:val="24"/>
          <w:szCs w:val="24"/>
          <w:u w:val="single"/>
        </w:rPr>
        <w:tab/>
      </w:r>
    </w:p>
    <w:p w14:paraId="3B3B50A1" w14:textId="77777777" w:rsidR="00452D30" w:rsidRPr="005309DD" w:rsidRDefault="00452D30" w:rsidP="00452D30">
      <w:pPr>
        <w:pStyle w:val="BodyText"/>
        <w:tabs>
          <w:tab w:val="left" w:pos="9360"/>
          <w:tab w:val="left" w:pos="10800"/>
        </w:tabs>
        <w:spacing w:before="120"/>
        <w:ind w:left="1440"/>
        <w:rPr>
          <w:sz w:val="24"/>
          <w:szCs w:val="24"/>
          <w:u w:val="single"/>
        </w:rPr>
      </w:pPr>
      <w:r>
        <w:rPr>
          <w:sz w:val="24"/>
          <w:szCs w:val="24"/>
        </w:rPr>
        <w:t>Principal Balance:</w:t>
      </w:r>
      <w:r>
        <w:rPr>
          <w:sz w:val="24"/>
          <w:szCs w:val="24"/>
        </w:rPr>
        <w:tab/>
        <w:t>$</w:t>
      </w:r>
      <w:r>
        <w:rPr>
          <w:sz w:val="24"/>
          <w:szCs w:val="24"/>
          <w:u w:val="single"/>
        </w:rPr>
        <w:tab/>
      </w:r>
    </w:p>
    <w:p w14:paraId="6D90FAAA" w14:textId="77777777" w:rsidR="00452D30" w:rsidRDefault="00452D30" w:rsidP="00452D30">
      <w:pPr>
        <w:pStyle w:val="BodyText"/>
        <w:tabs>
          <w:tab w:val="left" w:pos="9360"/>
          <w:tab w:val="left" w:pos="10800"/>
        </w:tabs>
        <w:spacing w:before="120"/>
        <w:ind w:left="1440"/>
        <w:rPr>
          <w:sz w:val="24"/>
          <w:szCs w:val="24"/>
          <w:u w:val="single"/>
        </w:rPr>
      </w:pPr>
      <w:r>
        <w:rPr>
          <w:sz w:val="24"/>
          <w:szCs w:val="24"/>
        </w:rPr>
        <w:t>Accrued Interest</w:t>
      </w:r>
      <w:r>
        <w:rPr>
          <w:sz w:val="24"/>
          <w:szCs w:val="24"/>
        </w:rPr>
        <w:tab/>
        <w:t>$</w:t>
      </w:r>
      <w:r>
        <w:rPr>
          <w:sz w:val="24"/>
          <w:szCs w:val="24"/>
          <w:u w:val="single"/>
        </w:rPr>
        <w:tab/>
      </w:r>
    </w:p>
    <w:p w14:paraId="6DED4537" w14:textId="77777777" w:rsidR="00452D30" w:rsidRDefault="00452D30" w:rsidP="00452D30">
      <w:pPr>
        <w:pStyle w:val="BodyText"/>
        <w:tabs>
          <w:tab w:val="left" w:pos="7200"/>
          <w:tab w:val="left" w:pos="10800"/>
        </w:tabs>
        <w:spacing w:before="120"/>
        <w:ind w:left="1440"/>
        <w:rPr>
          <w:sz w:val="24"/>
          <w:szCs w:val="24"/>
          <w:u w:val="single"/>
        </w:rPr>
      </w:pPr>
      <w:r>
        <w:rPr>
          <w:sz w:val="24"/>
          <w:szCs w:val="24"/>
        </w:rPr>
        <w:t>Maturity Date:</w:t>
      </w:r>
      <w:r>
        <w:rPr>
          <w:sz w:val="24"/>
          <w:szCs w:val="24"/>
          <w:u w:val="single"/>
        </w:rPr>
        <w:tab/>
      </w:r>
    </w:p>
    <w:p w14:paraId="428539C1" w14:textId="77777777" w:rsidR="00452D30" w:rsidRDefault="00452D30" w:rsidP="00452D30">
      <w:pPr>
        <w:pStyle w:val="BodyText"/>
        <w:tabs>
          <w:tab w:val="left" w:pos="7200"/>
          <w:tab w:val="left" w:pos="10800"/>
        </w:tabs>
        <w:spacing w:before="120"/>
        <w:ind w:left="1440"/>
        <w:rPr>
          <w:sz w:val="24"/>
          <w:szCs w:val="24"/>
          <w:u w:val="single"/>
        </w:rPr>
      </w:pPr>
      <w:r>
        <w:rPr>
          <w:sz w:val="24"/>
          <w:szCs w:val="24"/>
        </w:rPr>
        <w:t>Other Information:</w:t>
      </w:r>
      <w:r>
        <w:rPr>
          <w:sz w:val="24"/>
          <w:szCs w:val="24"/>
          <w:u w:val="single"/>
        </w:rPr>
        <w:tab/>
      </w:r>
    </w:p>
    <w:p w14:paraId="0C0574D0" w14:textId="77777777" w:rsidR="00452D30" w:rsidRDefault="00452D30" w:rsidP="00452D30">
      <w:pPr>
        <w:pStyle w:val="BodyText"/>
        <w:tabs>
          <w:tab w:val="left" w:pos="7200"/>
          <w:tab w:val="left" w:pos="10800"/>
        </w:tabs>
        <w:spacing w:before="120"/>
        <w:ind w:left="1440"/>
        <w:rPr>
          <w:sz w:val="24"/>
          <w:szCs w:val="24"/>
          <w:u w:val="single"/>
        </w:rPr>
      </w:pPr>
      <w:r>
        <w:rPr>
          <w:sz w:val="24"/>
          <w:szCs w:val="24"/>
          <w:u w:val="single"/>
        </w:rPr>
        <w:tab/>
      </w:r>
    </w:p>
    <w:p w14:paraId="485EFEEB" w14:textId="77777777" w:rsidR="00452D30" w:rsidRDefault="00452D30" w:rsidP="00452D30">
      <w:pPr>
        <w:pStyle w:val="BodyText"/>
        <w:tabs>
          <w:tab w:val="left" w:pos="7200"/>
          <w:tab w:val="left" w:pos="10800"/>
        </w:tabs>
        <w:spacing w:before="120"/>
        <w:ind w:left="1440"/>
        <w:rPr>
          <w:sz w:val="24"/>
          <w:szCs w:val="24"/>
          <w:u w:val="single"/>
        </w:rPr>
      </w:pPr>
      <w:r>
        <w:rPr>
          <w:sz w:val="24"/>
          <w:szCs w:val="24"/>
          <w:u w:val="single"/>
        </w:rPr>
        <w:tab/>
      </w:r>
    </w:p>
    <w:p w14:paraId="7F664F6A" w14:textId="77777777" w:rsidR="00452D30" w:rsidRDefault="00452D30" w:rsidP="00452D30">
      <w:pPr>
        <w:pStyle w:val="BodyText"/>
        <w:tabs>
          <w:tab w:val="left" w:pos="2160"/>
          <w:tab w:val="left" w:pos="7200"/>
        </w:tabs>
        <w:spacing w:before="120"/>
        <w:ind w:left="1440"/>
        <w:rPr>
          <w:sz w:val="24"/>
          <w:szCs w:val="24"/>
          <w:u w:val="single"/>
        </w:rPr>
      </w:pPr>
      <w:r>
        <w:rPr>
          <w:sz w:val="24"/>
          <w:szCs w:val="24"/>
        </w:rPr>
        <w:t>Contact Name:</w:t>
      </w:r>
      <w:r>
        <w:rPr>
          <w:sz w:val="24"/>
          <w:szCs w:val="24"/>
          <w:u w:val="single"/>
        </w:rPr>
        <w:tab/>
      </w:r>
    </w:p>
    <w:p w14:paraId="130191BE" w14:textId="77777777" w:rsidR="00452D30" w:rsidRDefault="00452D30" w:rsidP="00452D30">
      <w:pPr>
        <w:pStyle w:val="BodyText"/>
        <w:tabs>
          <w:tab w:val="left" w:pos="2160"/>
          <w:tab w:val="left" w:pos="7200"/>
        </w:tabs>
        <w:spacing w:before="120"/>
        <w:ind w:left="1440"/>
        <w:rPr>
          <w:sz w:val="24"/>
          <w:szCs w:val="24"/>
          <w:u w:val="single"/>
        </w:rPr>
      </w:pPr>
      <w:r>
        <w:rPr>
          <w:sz w:val="24"/>
          <w:szCs w:val="24"/>
        </w:rPr>
        <w:t>Telephone:</w:t>
      </w:r>
      <w:r>
        <w:rPr>
          <w:sz w:val="24"/>
          <w:szCs w:val="24"/>
          <w:u w:val="single"/>
        </w:rPr>
        <w:tab/>
      </w:r>
    </w:p>
    <w:p w14:paraId="3E40DFCB" w14:textId="77777777" w:rsidR="00452D30" w:rsidRDefault="00452D30" w:rsidP="00452D30">
      <w:pPr>
        <w:pStyle w:val="BodyText"/>
        <w:tabs>
          <w:tab w:val="left" w:pos="2160"/>
          <w:tab w:val="left" w:pos="7200"/>
        </w:tabs>
        <w:spacing w:before="120"/>
        <w:ind w:left="1440"/>
        <w:rPr>
          <w:sz w:val="24"/>
          <w:szCs w:val="24"/>
          <w:u w:val="single"/>
        </w:rPr>
      </w:pPr>
      <w:r>
        <w:rPr>
          <w:sz w:val="24"/>
          <w:szCs w:val="24"/>
        </w:rPr>
        <w:t>Email Address:</w:t>
      </w:r>
      <w:r>
        <w:rPr>
          <w:sz w:val="24"/>
          <w:szCs w:val="24"/>
          <w:u w:val="single"/>
        </w:rPr>
        <w:tab/>
      </w:r>
    </w:p>
    <w:p w14:paraId="59D64A4F" w14:textId="77777777" w:rsidR="00452D30" w:rsidRDefault="00452D30" w:rsidP="00452D30">
      <w:pPr>
        <w:pStyle w:val="BodyText"/>
        <w:tabs>
          <w:tab w:val="left" w:pos="2160"/>
          <w:tab w:val="left" w:pos="7200"/>
        </w:tabs>
        <w:spacing w:before="120"/>
        <w:ind w:left="1440"/>
        <w:rPr>
          <w:sz w:val="24"/>
          <w:szCs w:val="24"/>
          <w:u w:val="single"/>
        </w:rPr>
      </w:pPr>
    </w:p>
    <w:p w14:paraId="5BBFA8F7" w14:textId="307F0BD8" w:rsidR="00FC2945" w:rsidRDefault="00452D30" w:rsidP="002C4407">
      <w:pPr>
        <w:pStyle w:val="BodyText"/>
        <w:tabs>
          <w:tab w:val="left" w:pos="7200"/>
          <w:tab w:val="left" w:pos="9360"/>
          <w:tab w:val="left" w:pos="10800"/>
        </w:tabs>
        <w:spacing w:before="120"/>
        <w:ind w:left="1440"/>
        <w:rPr>
          <w:b/>
          <w:sz w:val="24"/>
          <w:szCs w:val="24"/>
          <w:u w:val="single"/>
        </w:rPr>
      </w:pPr>
      <w:r>
        <w:rPr>
          <w:sz w:val="24"/>
          <w:szCs w:val="24"/>
        </w:rPr>
        <w:tab/>
      </w:r>
      <w:r>
        <w:rPr>
          <w:b/>
          <w:sz w:val="24"/>
          <w:szCs w:val="24"/>
        </w:rPr>
        <w:t>Subtotal:</w:t>
      </w:r>
      <w:r>
        <w:rPr>
          <w:b/>
          <w:sz w:val="24"/>
          <w:szCs w:val="24"/>
        </w:rPr>
        <w:tab/>
        <w:t>$</w:t>
      </w:r>
      <w:r>
        <w:rPr>
          <w:b/>
          <w:sz w:val="24"/>
          <w:szCs w:val="24"/>
          <w:u w:val="single"/>
        </w:rPr>
        <w:tab/>
      </w:r>
    </w:p>
    <w:p w14:paraId="2A698D93" w14:textId="5C226C57" w:rsidR="002F4E46" w:rsidRPr="002F4E46" w:rsidRDefault="00251419" w:rsidP="00E22831">
      <w:pPr>
        <w:pStyle w:val="BodyText"/>
        <w:spacing w:before="120"/>
        <w:ind w:left="720"/>
        <w:rPr>
          <w:b/>
          <w:sz w:val="24"/>
          <w:szCs w:val="24"/>
        </w:rPr>
      </w:pPr>
      <w:r>
        <w:rPr>
          <w:b/>
          <w:sz w:val="24"/>
          <w:szCs w:val="24"/>
        </w:rPr>
        <w:t xml:space="preserve">TOTAL </w:t>
      </w:r>
      <w:r w:rsidR="00E22831">
        <w:rPr>
          <w:b/>
          <w:sz w:val="24"/>
          <w:szCs w:val="24"/>
        </w:rPr>
        <w:t xml:space="preserve">UNPAID </w:t>
      </w:r>
      <w:r w:rsidR="002F4E46">
        <w:rPr>
          <w:b/>
          <w:sz w:val="24"/>
          <w:szCs w:val="24"/>
        </w:rPr>
        <w:t>INDEBTEDNESS</w:t>
      </w:r>
      <w:r w:rsidR="001A2630">
        <w:rPr>
          <w:b/>
          <w:sz w:val="24"/>
          <w:szCs w:val="24"/>
        </w:rPr>
        <w:tab/>
      </w:r>
      <w:r w:rsidR="00E22831">
        <w:rPr>
          <w:b/>
          <w:sz w:val="24"/>
          <w:szCs w:val="24"/>
        </w:rPr>
        <w:tab/>
      </w:r>
      <w:r w:rsidR="00E22831">
        <w:rPr>
          <w:b/>
          <w:sz w:val="24"/>
          <w:szCs w:val="24"/>
        </w:rPr>
        <w:tab/>
      </w:r>
      <w:r w:rsidR="00E22831">
        <w:rPr>
          <w:b/>
          <w:sz w:val="24"/>
          <w:szCs w:val="24"/>
        </w:rPr>
        <w:tab/>
      </w:r>
      <w:r w:rsidR="001A2630">
        <w:rPr>
          <w:b/>
          <w:sz w:val="24"/>
          <w:szCs w:val="24"/>
        </w:rPr>
        <w:t>TOTAL:</w:t>
      </w:r>
      <w:r w:rsidR="00530D36">
        <w:rPr>
          <w:b/>
          <w:sz w:val="24"/>
          <w:szCs w:val="24"/>
        </w:rPr>
        <w:tab/>
      </w:r>
      <w:r w:rsidR="00E22831">
        <w:rPr>
          <w:b/>
          <w:sz w:val="24"/>
          <w:szCs w:val="24"/>
        </w:rPr>
        <w:tab/>
      </w:r>
      <w:r w:rsidR="00472144">
        <w:rPr>
          <w:b/>
          <w:sz w:val="24"/>
          <w:szCs w:val="24"/>
        </w:rPr>
        <w:t>$</w:t>
      </w:r>
      <w:r w:rsidR="00472144">
        <w:rPr>
          <w:b/>
          <w:sz w:val="24"/>
          <w:szCs w:val="24"/>
          <w:u w:val="single"/>
        </w:rPr>
        <w:tab/>
        <w:t>______</w:t>
      </w:r>
      <w:r>
        <w:rPr>
          <w:b/>
          <w:sz w:val="24"/>
          <w:szCs w:val="24"/>
        </w:rPr>
        <w:tab/>
      </w:r>
      <w:r w:rsidR="001A2630">
        <w:rPr>
          <w:b/>
          <w:sz w:val="24"/>
          <w:szCs w:val="24"/>
        </w:rPr>
        <w:tab/>
      </w:r>
    </w:p>
    <w:p w14:paraId="41347D21" w14:textId="42234A0F" w:rsidR="002C4407" w:rsidRDefault="002C4407" w:rsidP="002C4407">
      <w:pPr>
        <w:pStyle w:val="BodyText"/>
        <w:tabs>
          <w:tab w:val="left" w:pos="7200"/>
          <w:tab w:val="left" w:pos="9360"/>
          <w:tab w:val="left" w:pos="10800"/>
        </w:tabs>
        <w:spacing w:before="120"/>
        <w:ind w:left="1440"/>
        <w:rPr>
          <w:b/>
          <w:sz w:val="24"/>
          <w:szCs w:val="24"/>
          <w:u w:val="single"/>
        </w:rPr>
      </w:pPr>
    </w:p>
    <w:p w14:paraId="5EDCFF08" w14:textId="77777777" w:rsidR="002C4407" w:rsidRDefault="002C4407" w:rsidP="002F4E46">
      <w:pPr>
        <w:pStyle w:val="BodyText"/>
        <w:tabs>
          <w:tab w:val="left" w:pos="7200"/>
          <w:tab w:val="left" w:pos="9360"/>
          <w:tab w:val="left" w:pos="10800"/>
        </w:tabs>
        <w:spacing w:before="120"/>
        <w:rPr>
          <w:sz w:val="24"/>
        </w:rPr>
        <w:sectPr w:rsidR="002C4407" w:rsidSect="00137E55">
          <w:headerReference w:type="default" r:id="rId9"/>
          <w:footerReference w:type="default" r:id="rId10"/>
          <w:pgSz w:w="12240" w:h="15840"/>
          <w:pgMar w:top="810" w:right="840" w:bottom="580" w:left="600" w:header="0" w:footer="400" w:gutter="0"/>
          <w:pgNumType w:start="5"/>
          <w:cols w:space="720"/>
        </w:sectPr>
      </w:pPr>
    </w:p>
    <w:p w14:paraId="62C2057D" w14:textId="77777777" w:rsidR="00FC2945" w:rsidRDefault="00FC2945">
      <w:pPr>
        <w:pStyle w:val="BodyText"/>
        <w:rPr>
          <w:b/>
          <w:sz w:val="26"/>
        </w:rPr>
      </w:pPr>
    </w:p>
    <w:p w14:paraId="48596C9E" w14:textId="77777777" w:rsidR="00FC2945" w:rsidRDefault="00FC2945">
      <w:pPr>
        <w:pStyle w:val="BodyText"/>
        <w:rPr>
          <w:b/>
          <w:sz w:val="26"/>
        </w:rPr>
      </w:pPr>
    </w:p>
    <w:p w14:paraId="29A8CBEE" w14:textId="77777777" w:rsidR="00FC2945" w:rsidRDefault="00FC2945" w:rsidP="00C649F8">
      <w:pPr>
        <w:pStyle w:val="BodyText"/>
        <w:jc w:val="center"/>
        <w:rPr>
          <w:b/>
          <w:sz w:val="26"/>
        </w:rPr>
      </w:pPr>
    </w:p>
    <w:p w14:paraId="2B5B4DC0" w14:textId="77777777" w:rsidR="00A83346" w:rsidRDefault="00A83346">
      <w:pPr>
        <w:rPr>
          <w:b/>
          <w:caps/>
          <w:sz w:val="28"/>
          <w:szCs w:val="28"/>
        </w:rPr>
      </w:pPr>
      <w:r>
        <w:rPr>
          <w:b/>
          <w:caps/>
          <w:sz w:val="28"/>
          <w:szCs w:val="28"/>
        </w:rPr>
        <w:br w:type="page"/>
      </w:r>
    </w:p>
    <w:p w14:paraId="4684C1B1" w14:textId="2D5B968A" w:rsidR="00F57B4E" w:rsidRDefault="00F57B4E" w:rsidP="00F57B4E">
      <w:pPr>
        <w:pStyle w:val="BodyText"/>
        <w:jc w:val="center"/>
        <w:rPr>
          <w:b/>
          <w:caps/>
          <w:sz w:val="28"/>
          <w:szCs w:val="28"/>
        </w:rPr>
      </w:pPr>
      <w:r w:rsidRPr="00A40976">
        <w:rPr>
          <w:b/>
          <w:caps/>
          <w:sz w:val="28"/>
          <w:szCs w:val="28"/>
        </w:rPr>
        <w:t>Instructions for W</w:t>
      </w:r>
      <w:r w:rsidR="006559F4">
        <w:rPr>
          <w:b/>
          <w:caps/>
          <w:sz w:val="28"/>
          <w:szCs w:val="28"/>
        </w:rPr>
        <w:t>orksheet B</w:t>
      </w:r>
    </w:p>
    <w:p w14:paraId="6E077711" w14:textId="1714BD21" w:rsidR="00F57B4E" w:rsidRDefault="00F57B4E" w:rsidP="00F57B4E">
      <w:pPr>
        <w:pStyle w:val="BodyText"/>
        <w:jc w:val="center"/>
        <w:rPr>
          <w:b/>
          <w:sz w:val="20"/>
        </w:rPr>
      </w:pPr>
      <w:r>
        <w:rPr>
          <w:b/>
          <w:sz w:val="20"/>
        </w:rPr>
        <w:t>(TO BE COMPLETED BY OWNER)</w:t>
      </w:r>
    </w:p>
    <w:p w14:paraId="11A8658C" w14:textId="6635D0E5" w:rsidR="00A83346" w:rsidRDefault="00A83346" w:rsidP="00F57B4E">
      <w:pPr>
        <w:pStyle w:val="BodyText"/>
        <w:jc w:val="center"/>
        <w:rPr>
          <w:b/>
          <w:sz w:val="20"/>
        </w:rPr>
      </w:pPr>
    </w:p>
    <w:p w14:paraId="694125CB" w14:textId="0D560356" w:rsidR="00A83346" w:rsidRPr="00C649F8" w:rsidRDefault="00A83346" w:rsidP="00F57B4E">
      <w:pPr>
        <w:pStyle w:val="BodyText"/>
        <w:jc w:val="center"/>
        <w:rPr>
          <w:b/>
          <w:sz w:val="20"/>
        </w:rPr>
      </w:pPr>
      <w:r w:rsidRPr="006559F4">
        <w:rPr>
          <w:b/>
          <w:i/>
          <w:sz w:val="24"/>
          <w:szCs w:val="24"/>
        </w:rPr>
        <w:t>Calculation of Adjusted Investor Equity</w:t>
      </w:r>
    </w:p>
    <w:p w14:paraId="5CC5D19F" w14:textId="77777777" w:rsidR="00FC2945" w:rsidRDefault="00FC2945" w:rsidP="00C649F8">
      <w:pPr>
        <w:pStyle w:val="BodyText"/>
        <w:spacing w:before="8"/>
        <w:jc w:val="center"/>
        <w:rPr>
          <w:b/>
          <w:i/>
          <w:sz w:val="12"/>
        </w:rPr>
      </w:pPr>
    </w:p>
    <w:p w14:paraId="2C07BB1F" w14:textId="77777777" w:rsidR="00FC2945" w:rsidRDefault="00F775E5">
      <w:pPr>
        <w:pStyle w:val="BodyText"/>
        <w:spacing w:before="91"/>
        <w:ind w:left="840" w:right="594"/>
        <w:jc w:val="both"/>
      </w:pPr>
      <w:r>
        <w:t>The Qualified Contract Amount includes the sum of the “Adjusted Investor Equity” for the Project as defined in Section 42(h)(6)(G) and in the Regulations.</w:t>
      </w:r>
    </w:p>
    <w:p w14:paraId="3FA25F7D" w14:textId="77777777" w:rsidR="00FC2945" w:rsidRDefault="00FC2945">
      <w:pPr>
        <w:pStyle w:val="BodyText"/>
        <w:spacing w:before="10"/>
        <w:rPr>
          <w:sz w:val="20"/>
        </w:rPr>
      </w:pPr>
    </w:p>
    <w:p w14:paraId="53362656" w14:textId="59E83D3E" w:rsidR="00FC2945" w:rsidRDefault="00F775E5">
      <w:pPr>
        <w:pStyle w:val="BodyText"/>
        <w:spacing w:before="1"/>
        <w:ind w:left="840" w:right="596"/>
        <w:jc w:val="both"/>
      </w:pPr>
      <w:r>
        <w:t>Not</w:t>
      </w:r>
      <w:r>
        <w:rPr>
          <w:spacing w:val="-5"/>
        </w:rPr>
        <w:t xml:space="preserve"> </w:t>
      </w:r>
      <w:r>
        <w:t>all</w:t>
      </w:r>
      <w:r>
        <w:rPr>
          <w:spacing w:val="-7"/>
        </w:rPr>
        <w:t xml:space="preserve"> </w:t>
      </w:r>
      <w:r>
        <w:t>capital</w:t>
      </w:r>
      <w:r>
        <w:rPr>
          <w:spacing w:val="-5"/>
        </w:rPr>
        <w:t xml:space="preserve"> </w:t>
      </w:r>
      <w:r>
        <w:t>contributions</w:t>
      </w:r>
      <w:r>
        <w:rPr>
          <w:spacing w:val="-8"/>
        </w:rPr>
        <w:t xml:space="preserve"> </w:t>
      </w:r>
      <w:r>
        <w:t>with</w:t>
      </w:r>
      <w:r>
        <w:rPr>
          <w:spacing w:val="-8"/>
        </w:rPr>
        <w:t xml:space="preserve"> </w:t>
      </w:r>
      <w:r>
        <w:t>respect</w:t>
      </w:r>
      <w:r>
        <w:rPr>
          <w:spacing w:val="-9"/>
        </w:rPr>
        <w:t xml:space="preserve"> </w:t>
      </w:r>
      <w:r>
        <w:t>to</w:t>
      </w:r>
      <w:r>
        <w:rPr>
          <w:spacing w:val="-8"/>
        </w:rPr>
        <w:t xml:space="preserve"> </w:t>
      </w:r>
      <w:r>
        <w:t>the</w:t>
      </w:r>
      <w:r>
        <w:rPr>
          <w:spacing w:val="-4"/>
        </w:rPr>
        <w:t xml:space="preserve"> </w:t>
      </w:r>
      <w:r>
        <w:t>Project</w:t>
      </w:r>
      <w:r>
        <w:rPr>
          <w:spacing w:val="-9"/>
        </w:rPr>
        <w:t xml:space="preserve"> </w:t>
      </w:r>
      <w:r>
        <w:t>qualify</w:t>
      </w:r>
      <w:r>
        <w:rPr>
          <w:spacing w:val="-8"/>
        </w:rPr>
        <w:t xml:space="preserve"> </w:t>
      </w:r>
      <w:r>
        <w:t>as</w:t>
      </w:r>
      <w:r>
        <w:rPr>
          <w:spacing w:val="-7"/>
        </w:rPr>
        <w:t xml:space="preserve"> </w:t>
      </w:r>
      <w:r>
        <w:t>“Adjusted</w:t>
      </w:r>
      <w:r>
        <w:rPr>
          <w:spacing w:val="-8"/>
        </w:rPr>
        <w:t xml:space="preserve"> </w:t>
      </w:r>
      <w:r>
        <w:t>Investor</w:t>
      </w:r>
      <w:r>
        <w:rPr>
          <w:spacing w:val="-5"/>
        </w:rPr>
        <w:t xml:space="preserve"> </w:t>
      </w:r>
      <w:r>
        <w:t>Equity.”</w:t>
      </w:r>
      <w:r>
        <w:rPr>
          <w:spacing w:val="-2"/>
        </w:rPr>
        <w:t xml:space="preserve"> </w:t>
      </w:r>
      <w:r>
        <w:t>Specifically, cash invested in th</w:t>
      </w:r>
      <w:r w:rsidR="0086512F">
        <w:t>e Project should be included in Worksheet B o</w:t>
      </w:r>
      <w:r>
        <w:t>nly if each of the following is</w:t>
      </w:r>
      <w:r>
        <w:rPr>
          <w:spacing w:val="-27"/>
        </w:rPr>
        <w:t xml:space="preserve"> </w:t>
      </w:r>
      <w:r>
        <w:t>true:</w:t>
      </w:r>
    </w:p>
    <w:p w14:paraId="5F69889B" w14:textId="77777777" w:rsidR="00FC2945" w:rsidRDefault="00FC2945">
      <w:pPr>
        <w:pStyle w:val="BodyText"/>
        <w:spacing w:before="10"/>
        <w:rPr>
          <w:sz w:val="20"/>
        </w:rPr>
      </w:pPr>
    </w:p>
    <w:p w14:paraId="6EAA9A91" w14:textId="77777777" w:rsidR="00FC2945" w:rsidRDefault="00F775E5">
      <w:pPr>
        <w:pStyle w:val="ListParagraph"/>
        <w:numPr>
          <w:ilvl w:val="0"/>
          <w:numId w:val="2"/>
        </w:numPr>
        <w:tabs>
          <w:tab w:val="left" w:pos="2280"/>
          <w:tab w:val="left" w:pos="2281"/>
        </w:tabs>
      </w:pPr>
      <w:r>
        <w:t>The cash is contributed as a capital contribution and not as a loan or</w:t>
      </w:r>
      <w:r>
        <w:rPr>
          <w:spacing w:val="-11"/>
        </w:rPr>
        <w:t xml:space="preserve"> </w:t>
      </w:r>
      <w:r>
        <w:t>advance;</w:t>
      </w:r>
    </w:p>
    <w:p w14:paraId="21F89AF9" w14:textId="77777777" w:rsidR="00FC2945" w:rsidRDefault="00FC2945">
      <w:pPr>
        <w:pStyle w:val="BodyText"/>
        <w:spacing w:before="9"/>
        <w:rPr>
          <w:sz w:val="20"/>
        </w:rPr>
      </w:pPr>
    </w:p>
    <w:p w14:paraId="595E0451" w14:textId="77777777" w:rsidR="00FC2945" w:rsidRDefault="00F775E5">
      <w:pPr>
        <w:pStyle w:val="ListParagraph"/>
        <w:numPr>
          <w:ilvl w:val="0"/>
          <w:numId w:val="2"/>
        </w:numPr>
        <w:tabs>
          <w:tab w:val="left" w:pos="2281"/>
        </w:tabs>
        <w:ind w:right="1313"/>
      </w:pPr>
      <w:r>
        <w:t>The amount is reflected in the adjusted basis of the Project (ie. cash contributions used to directly fund adjusted basis and cash contributions used to pay off a construction or bridge loan, the proceeds of which directly funded adjusted basis, unless other guidance is provided by the IRS); and</w:t>
      </w:r>
    </w:p>
    <w:p w14:paraId="06D88AAB" w14:textId="77777777" w:rsidR="00FC2945" w:rsidRDefault="00FC2945">
      <w:pPr>
        <w:pStyle w:val="BodyText"/>
        <w:rPr>
          <w:sz w:val="21"/>
        </w:rPr>
      </w:pPr>
    </w:p>
    <w:p w14:paraId="3C4C8389" w14:textId="77777777" w:rsidR="00FC2945" w:rsidRDefault="00F775E5">
      <w:pPr>
        <w:pStyle w:val="ListParagraph"/>
        <w:numPr>
          <w:ilvl w:val="0"/>
          <w:numId w:val="2"/>
        </w:numPr>
        <w:tabs>
          <w:tab w:val="left" w:pos="2281"/>
        </w:tabs>
        <w:ind w:right="1316"/>
      </w:pPr>
      <w:r>
        <w:t>There was an obligation to invest the amount as of the beginning of the credit period (i.e. cash actually invested before the beginning of the credit period and cash invested after the beginning of the credit period for which there was an obligation to invest at the beginning of the credit period, unless other guidance is provided by the</w:t>
      </w:r>
      <w:r>
        <w:rPr>
          <w:spacing w:val="-3"/>
        </w:rPr>
        <w:t xml:space="preserve"> </w:t>
      </w:r>
      <w:r>
        <w:t>IRS).</w:t>
      </w:r>
    </w:p>
    <w:p w14:paraId="5E5EE833" w14:textId="77777777" w:rsidR="00FC2945" w:rsidRDefault="00FC2945">
      <w:pPr>
        <w:pStyle w:val="BodyText"/>
        <w:spacing w:before="10"/>
        <w:rPr>
          <w:sz w:val="20"/>
        </w:rPr>
      </w:pPr>
    </w:p>
    <w:p w14:paraId="79FEC6AA" w14:textId="19ACD589" w:rsidR="00FC2945" w:rsidRDefault="004E480F">
      <w:pPr>
        <w:pStyle w:val="BodyText"/>
        <w:ind w:left="840" w:right="595"/>
        <w:jc w:val="both"/>
      </w:pPr>
      <w:r>
        <w:t xml:space="preserve">Owner must identify </w:t>
      </w:r>
      <w:r w:rsidR="00F775E5">
        <w:t>the investor for each calendar year. Typically, this will be the tax credit investor (i.e., the investor limited partner); however, it may include a general partner if the cash investment by a general partner otherwise satisfies the requirements.</w:t>
      </w:r>
    </w:p>
    <w:p w14:paraId="3E18554E" w14:textId="77777777" w:rsidR="00FC2945" w:rsidRDefault="00FC2945">
      <w:pPr>
        <w:pStyle w:val="BodyText"/>
        <w:spacing w:before="10"/>
        <w:rPr>
          <w:sz w:val="20"/>
        </w:rPr>
      </w:pPr>
    </w:p>
    <w:p w14:paraId="468D5A64" w14:textId="35AC1148" w:rsidR="00FC2945" w:rsidRDefault="00B26113">
      <w:pPr>
        <w:pStyle w:val="BodyText"/>
        <w:ind w:left="840" w:right="593"/>
        <w:jc w:val="both"/>
      </w:pPr>
      <w:r>
        <w:t>Owner must also identify</w:t>
      </w:r>
      <w:r w:rsidR="00F775E5">
        <w:t xml:space="preserve"> the amount of qualifying cash equity that was invested in the Project for that calendar year. This amount should include only cash that was actually contributed</w:t>
      </w:r>
      <w:r w:rsidR="00F775E5">
        <w:rPr>
          <w:spacing w:val="-6"/>
        </w:rPr>
        <w:t xml:space="preserve"> </w:t>
      </w:r>
      <w:r w:rsidR="00F775E5">
        <w:t>to</w:t>
      </w:r>
      <w:r w:rsidR="00F775E5">
        <w:rPr>
          <w:spacing w:val="-4"/>
        </w:rPr>
        <w:t xml:space="preserve"> </w:t>
      </w:r>
      <w:r w:rsidR="00F775E5">
        <w:t>the</w:t>
      </w:r>
      <w:r w:rsidR="00F775E5">
        <w:rPr>
          <w:spacing w:val="-3"/>
        </w:rPr>
        <w:t xml:space="preserve"> </w:t>
      </w:r>
      <w:r w:rsidR="00F775E5">
        <w:t>Project</w:t>
      </w:r>
      <w:r w:rsidR="00F775E5">
        <w:rPr>
          <w:spacing w:val="-4"/>
        </w:rPr>
        <w:t xml:space="preserve"> </w:t>
      </w:r>
      <w:r w:rsidR="00F775E5">
        <w:t>that</w:t>
      </w:r>
      <w:r w:rsidR="00F775E5">
        <w:rPr>
          <w:spacing w:val="-3"/>
        </w:rPr>
        <w:t xml:space="preserve"> </w:t>
      </w:r>
      <w:r w:rsidR="00F775E5">
        <w:t>year;</w:t>
      </w:r>
      <w:r w:rsidR="00F775E5">
        <w:rPr>
          <w:spacing w:val="-3"/>
        </w:rPr>
        <w:t xml:space="preserve"> </w:t>
      </w:r>
      <w:r w:rsidR="00F775E5">
        <w:t>it</w:t>
      </w:r>
      <w:r w:rsidR="00F775E5">
        <w:rPr>
          <w:spacing w:val="-3"/>
        </w:rPr>
        <w:t xml:space="preserve"> </w:t>
      </w:r>
      <w:r w:rsidR="00F775E5">
        <w:t>should</w:t>
      </w:r>
      <w:r w:rsidR="00F775E5">
        <w:rPr>
          <w:spacing w:val="-4"/>
        </w:rPr>
        <w:t xml:space="preserve"> </w:t>
      </w:r>
      <w:r w:rsidR="00F775E5">
        <w:t>not</w:t>
      </w:r>
      <w:r w:rsidR="00F775E5">
        <w:rPr>
          <w:spacing w:val="-3"/>
        </w:rPr>
        <w:t xml:space="preserve"> </w:t>
      </w:r>
      <w:r w:rsidR="00F775E5">
        <w:t>include</w:t>
      </w:r>
      <w:r w:rsidR="00F775E5">
        <w:rPr>
          <w:spacing w:val="-3"/>
        </w:rPr>
        <w:t xml:space="preserve"> </w:t>
      </w:r>
      <w:r w:rsidR="00F775E5">
        <w:t>amounts</w:t>
      </w:r>
      <w:r w:rsidR="00F775E5">
        <w:rPr>
          <w:spacing w:val="-3"/>
        </w:rPr>
        <w:t xml:space="preserve"> </w:t>
      </w:r>
      <w:r w:rsidR="00F775E5">
        <w:t>for</w:t>
      </w:r>
      <w:r w:rsidR="00F775E5">
        <w:rPr>
          <w:spacing w:val="-3"/>
        </w:rPr>
        <w:t xml:space="preserve"> </w:t>
      </w:r>
      <w:r w:rsidR="00F775E5">
        <w:t>which</w:t>
      </w:r>
      <w:r w:rsidR="00F775E5">
        <w:rPr>
          <w:spacing w:val="-4"/>
        </w:rPr>
        <w:t xml:space="preserve"> </w:t>
      </w:r>
      <w:r w:rsidR="00F775E5">
        <w:t>there</w:t>
      </w:r>
      <w:r w:rsidR="00F775E5">
        <w:rPr>
          <w:spacing w:val="-6"/>
        </w:rPr>
        <w:t xml:space="preserve"> </w:t>
      </w:r>
      <w:r w:rsidR="00F775E5">
        <w:t>was</w:t>
      </w:r>
      <w:r w:rsidR="00F775E5">
        <w:rPr>
          <w:spacing w:val="-3"/>
        </w:rPr>
        <w:t xml:space="preserve"> </w:t>
      </w:r>
      <w:r w:rsidR="00F775E5">
        <w:t>a</w:t>
      </w:r>
      <w:r w:rsidR="00F775E5">
        <w:rPr>
          <w:spacing w:val="-3"/>
        </w:rPr>
        <w:t xml:space="preserve"> </w:t>
      </w:r>
      <w:r w:rsidR="00F775E5">
        <w:t>mere obligation</w:t>
      </w:r>
      <w:r w:rsidR="00F775E5">
        <w:rPr>
          <w:spacing w:val="-4"/>
        </w:rPr>
        <w:t xml:space="preserve"> </w:t>
      </w:r>
      <w:r w:rsidR="00F775E5">
        <w:t>to invest.</w:t>
      </w:r>
    </w:p>
    <w:p w14:paraId="37D18BFD" w14:textId="77777777" w:rsidR="00FC2945" w:rsidRDefault="00FC2945">
      <w:pPr>
        <w:pStyle w:val="BodyText"/>
        <w:rPr>
          <w:sz w:val="21"/>
        </w:rPr>
      </w:pPr>
    </w:p>
    <w:p w14:paraId="7CF444B2" w14:textId="65FD0C20" w:rsidR="00FC2945" w:rsidRDefault="00B26113" w:rsidP="00137E55">
      <w:pPr>
        <w:pStyle w:val="BodyText"/>
        <w:spacing w:before="1"/>
        <w:ind w:left="840" w:right="593"/>
        <w:jc w:val="both"/>
      </w:pPr>
      <w:r>
        <w:t>Owner must also identify the</w:t>
      </w:r>
      <w:r w:rsidR="00F775E5">
        <w:t xml:space="preserve"> cost</w:t>
      </w:r>
      <w:r w:rsidR="00F775E5">
        <w:rPr>
          <w:rFonts w:ascii="Cambria Math" w:hAnsi="Cambria Math"/>
        </w:rPr>
        <w:t>‐</w:t>
      </w:r>
      <w:r w:rsidR="00F775E5">
        <w:t>of</w:t>
      </w:r>
      <w:r w:rsidR="00F775E5">
        <w:rPr>
          <w:rFonts w:ascii="Cambria Math" w:hAnsi="Cambria Math"/>
        </w:rPr>
        <w:t>‐</w:t>
      </w:r>
      <w:r w:rsidR="00F775E5">
        <w:t>living adjustment for each calendar year.  Investment</w:t>
      </w:r>
      <w:r w:rsidR="00F775E5">
        <w:rPr>
          <w:spacing w:val="-8"/>
        </w:rPr>
        <w:t xml:space="preserve"> </w:t>
      </w:r>
      <w:r w:rsidR="00F775E5">
        <w:t>amounts</w:t>
      </w:r>
      <w:r w:rsidR="00F775E5">
        <w:rPr>
          <w:spacing w:val="-9"/>
        </w:rPr>
        <w:t xml:space="preserve"> </w:t>
      </w:r>
      <w:r w:rsidR="00F775E5">
        <w:t>qualifying</w:t>
      </w:r>
      <w:r w:rsidR="00F775E5">
        <w:rPr>
          <w:spacing w:val="-12"/>
        </w:rPr>
        <w:t xml:space="preserve"> </w:t>
      </w:r>
      <w:r w:rsidR="00F775E5">
        <w:t>as</w:t>
      </w:r>
      <w:r w:rsidR="00F775E5">
        <w:rPr>
          <w:spacing w:val="-9"/>
        </w:rPr>
        <w:t xml:space="preserve"> </w:t>
      </w:r>
      <w:r w:rsidR="00F775E5">
        <w:t>investor</w:t>
      </w:r>
      <w:r w:rsidR="00F775E5">
        <w:rPr>
          <w:spacing w:val="-9"/>
        </w:rPr>
        <w:t xml:space="preserve"> </w:t>
      </w:r>
      <w:r w:rsidR="00F775E5">
        <w:t>equity</w:t>
      </w:r>
      <w:r w:rsidR="00F775E5">
        <w:rPr>
          <w:spacing w:val="-12"/>
        </w:rPr>
        <w:t xml:space="preserve"> </w:t>
      </w:r>
      <w:r w:rsidR="00F775E5">
        <w:t>are</w:t>
      </w:r>
      <w:r w:rsidR="00F775E5">
        <w:rPr>
          <w:spacing w:val="-9"/>
        </w:rPr>
        <w:t xml:space="preserve"> </w:t>
      </w:r>
      <w:r w:rsidR="00F775E5">
        <w:t>entitled</w:t>
      </w:r>
      <w:r w:rsidR="00F775E5">
        <w:rPr>
          <w:spacing w:val="-10"/>
        </w:rPr>
        <w:t xml:space="preserve"> </w:t>
      </w:r>
      <w:r w:rsidR="00F775E5">
        <w:t>to</w:t>
      </w:r>
      <w:r w:rsidR="00F775E5">
        <w:rPr>
          <w:spacing w:val="-10"/>
        </w:rPr>
        <w:t xml:space="preserve"> </w:t>
      </w:r>
      <w:r w:rsidR="00F775E5">
        <w:t>a</w:t>
      </w:r>
      <w:r w:rsidR="00F775E5">
        <w:rPr>
          <w:spacing w:val="-9"/>
        </w:rPr>
        <w:t xml:space="preserve"> </w:t>
      </w:r>
      <w:r w:rsidR="00F775E5">
        <w:t>cost</w:t>
      </w:r>
      <w:r w:rsidR="00F775E5">
        <w:rPr>
          <w:rFonts w:ascii="Cambria Math" w:hAnsi="Cambria Math"/>
        </w:rPr>
        <w:t>‐</w:t>
      </w:r>
      <w:r w:rsidR="00F775E5">
        <w:t>of</w:t>
      </w:r>
      <w:r w:rsidR="00F775E5">
        <w:rPr>
          <w:rFonts w:ascii="Cambria Math" w:hAnsi="Cambria Math"/>
        </w:rPr>
        <w:t>‐</w:t>
      </w:r>
      <w:r w:rsidR="00F775E5">
        <w:t>living</w:t>
      </w:r>
      <w:r w:rsidR="00F775E5">
        <w:rPr>
          <w:spacing w:val="-12"/>
        </w:rPr>
        <w:t xml:space="preserve"> </w:t>
      </w:r>
      <w:r w:rsidR="00F775E5">
        <w:t>adjustment.</w:t>
      </w:r>
      <w:r w:rsidR="00F775E5">
        <w:rPr>
          <w:spacing w:val="-12"/>
        </w:rPr>
        <w:t xml:space="preserve"> </w:t>
      </w:r>
      <w:r w:rsidR="00F775E5">
        <w:t>The</w:t>
      </w:r>
      <w:r w:rsidR="00F775E5">
        <w:rPr>
          <w:spacing w:val="-9"/>
        </w:rPr>
        <w:t xml:space="preserve"> </w:t>
      </w:r>
      <w:r w:rsidR="00F775E5">
        <w:t>applicable cost</w:t>
      </w:r>
      <w:r w:rsidR="00F775E5">
        <w:rPr>
          <w:rFonts w:ascii="Cambria Math" w:hAnsi="Cambria Math"/>
        </w:rPr>
        <w:t>‐</w:t>
      </w:r>
      <w:r w:rsidR="00F775E5">
        <w:t>of</w:t>
      </w:r>
      <w:r w:rsidR="00F775E5">
        <w:rPr>
          <w:rFonts w:ascii="Cambria Math" w:hAnsi="Cambria Math"/>
        </w:rPr>
        <w:t>‐</w:t>
      </w:r>
      <w:r w:rsidR="00F775E5">
        <w:t>living adjustment for each year is based on the Consumer Price Index – All Urban Consumers (“CPI”)</w:t>
      </w:r>
      <w:r w:rsidR="00F775E5">
        <w:rPr>
          <w:spacing w:val="20"/>
        </w:rPr>
        <w:t xml:space="preserve"> </w:t>
      </w:r>
      <w:r w:rsidR="00F775E5">
        <w:t>available</w:t>
      </w:r>
      <w:r w:rsidR="00F775E5">
        <w:rPr>
          <w:spacing w:val="16"/>
        </w:rPr>
        <w:t xml:space="preserve"> </w:t>
      </w:r>
      <w:r w:rsidR="00F775E5">
        <w:t>through</w:t>
      </w:r>
      <w:r w:rsidR="00F775E5">
        <w:rPr>
          <w:spacing w:val="18"/>
        </w:rPr>
        <w:t xml:space="preserve"> </w:t>
      </w:r>
      <w:r w:rsidR="00F775E5">
        <w:t>the</w:t>
      </w:r>
      <w:r w:rsidR="00F775E5">
        <w:rPr>
          <w:spacing w:val="18"/>
        </w:rPr>
        <w:t xml:space="preserve"> </w:t>
      </w:r>
      <w:r w:rsidR="00F775E5">
        <w:t>U.S.</w:t>
      </w:r>
      <w:r w:rsidR="00F775E5">
        <w:rPr>
          <w:spacing w:val="18"/>
        </w:rPr>
        <w:t xml:space="preserve"> </w:t>
      </w:r>
      <w:r w:rsidR="00F775E5">
        <w:t>Department</w:t>
      </w:r>
      <w:r w:rsidR="00F775E5">
        <w:rPr>
          <w:spacing w:val="20"/>
        </w:rPr>
        <w:t xml:space="preserve"> </w:t>
      </w:r>
      <w:r w:rsidR="00F775E5">
        <w:t>of</w:t>
      </w:r>
      <w:r w:rsidR="00F775E5">
        <w:rPr>
          <w:spacing w:val="20"/>
        </w:rPr>
        <w:t xml:space="preserve"> </w:t>
      </w:r>
      <w:r w:rsidR="00F775E5">
        <w:t>Labor,</w:t>
      </w:r>
      <w:r w:rsidR="00F775E5">
        <w:rPr>
          <w:spacing w:val="23"/>
        </w:rPr>
        <w:t xml:space="preserve"> </w:t>
      </w:r>
      <w:r w:rsidR="00F775E5">
        <w:t>Bureau</w:t>
      </w:r>
      <w:r w:rsidR="00F775E5">
        <w:rPr>
          <w:spacing w:val="16"/>
        </w:rPr>
        <w:t xml:space="preserve"> </w:t>
      </w:r>
      <w:r w:rsidR="00F775E5">
        <w:t>of</w:t>
      </w:r>
      <w:r w:rsidR="00F775E5">
        <w:rPr>
          <w:spacing w:val="20"/>
        </w:rPr>
        <w:t xml:space="preserve"> </w:t>
      </w:r>
      <w:r w:rsidR="00F775E5">
        <w:t>Labor</w:t>
      </w:r>
      <w:r w:rsidR="00F775E5">
        <w:rPr>
          <w:spacing w:val="17"/>
        </w:rPr>
        <w:t xml:space="preserve"> </w:t>
      </w:r>
      <w:r w:rsidR="00F775E5">
        <w:t>Statistics.</w:t>
      </w:r>
      <w:r w:rsidR="00F775E5">
        <w:rPr>
          <w:spacing w:val="18"/>
        </w:rPr>
        <w:t xml:space="preserve"> </w:t>
      </w:r>
      <w:r w:rsidR="00F775E5">
        <w:t>Pursuant</w:t>
      </w:r>
      <w:r w:rsidR="00F775E5">
        <w:rPr>
          <w:spacing w:val="20"/>
        </w:rPr>
        <w:t xml:space="preserve"> </w:t>
      </w:r>
      <w:r w:rsidR="00F775E5">
        <w:t>to</w:t>
      </w:r>
      <w:r w:rsidR="00F775E5">
        <w:rPr>
          <w:spacing w:val="18"/>
        </w:rPr>
        <w:t xml:space="preserve"> </w:t>
      </w:r>
      <w:r w:rsidR="00F775E5">
        <w:t>I.R.C.</w:t>
      </w:r>
      <w:r w:rsidR="00137E55">
        <w:t xml:space="preserve"> </w:t>
      </w:r>
      <w:r w:rsidR="00F775E5">
        <w:t>§ 1(f)(4) and Section 42(h)(6)(G)(ii), the CPI adjustment is calculated for each twelve</w:t>
      </w:r>
      <w:r w:rsidR="00F775E5">
        <w:rPr>
          <w:rFonts w:ascii="Cambria Math" w:hAnsi="Cambria Math"/>
        </w:rPr>
        <w:t>‐</w:t>
      </w:r>
      <w:r w:rsidR="00F775E5">
        <w:t xml:space="preserve">month period ending August 31st. The CPI figures for each calendar year can be found at the following website: </w:t>
      </w:r>
      <w:hyperlink r:id="rId11">
        <w:r w:rsidR="00F775E5">
          <w:t>http://www.bls.gov/data/.</w:t>
        </w:r>
      </w:hyperlink>
    </w:p>
    <w:p w14:paraId="41FC4E0F" w14:textId="77777777" w:rsidR="00FC2945" w:rsidRDefault="00FC2945">
      <w:pPr>
        <w:pStyle w:val="BodyText"/>
        <w:spacing w:before="10"/>
        <w:rPr>
          <w:sz w:val="20"/>
        </w:rPr>
      </w:pPr>
    </w:p>
    <w:p w14:paraId="41DE8479" w14:textId="2D264CD3" w:rsidR="007A1C83" w:rsidRDefault="00F775E5" w:rsidP="007A1C83">
      <w:pPr>
        <w:pStyle w:val="BodyText"/>
        <w:spacing w:before="1"/>
        <w:ind w:left="840" w:right="594"/>
        <w:jc w:val="both"/>
      </w:pPr>
      <w:r>
        <w:t>After calculating the investment amount and cost</w:t>
      </w:r>
      <w:r>
        <w:rPr>
          <w:rFonts w:ascii="Cambria Math" w:hAnsi="Cambria Math"/>
        </w:rPr>
        <w:t>‐</w:t>
      </w:r>
      <w:r>
        <w:t>of</w:t>
      </w:r>
      <w:r>
        <w:rPr>
          <w:rFonts w:ascii="Cambria Math" w:hAnsi="Cambria Math"/>
        </w:rPr>
        <w:t>‐</w:t>
      </w:r>
      <w:r>
        <w:t xml:space="preserve">living adjustment, if any, for each year, </w:t>
      </w:r>
      <w:r w:rsidR="00076521">
        <w:t>add</w:t>
      </w:r>
      <w:r>
        <w:t xml:space="preserve"> the subtotals to determine Total Adjusted Investor Equity</w:t>
      </w:r>
      <w:r w:rsidR="00076521">
        <w:t>.</w:t>
      </w:r>
      <w:r w:rsidR="007A1C83">
        <w:t xml:space="preserve">  The Total Adjusted Investor Equity will be reviewed and entered,</w:t>
      </w:r>
      <w:r w:rsidR="007A1C83" w:rsidRPr="00A975D9">
        <w:t xml:space="preserve"> by an accountant engaged by</w:t>
      </w:r>
      <w:r w:rsidR="007A1C83">
        <w:t xml:space="preserve"> THDA, in 1</w:t>
      </w:r>
      <w:r w:rsidR="007E32BC">
        <w:t>.b</w:t>
      </w:r>
      <w:r w:rsidR="007A1C83">
        <w:t>. of the Calculation of the Qualified Contract Amount</w:t>
      </w:r>
      <w:r w:rsidR="007A1C83">
        <w:rPr>
          <w:spacing w:val="-13"/>
        </w:rPr>
        <w:t xml:space="preserve"> </w:t>
      </w:r>
      <w:r w:rsidR="007A1C83">
        <w:t>form.</w:t>
      </w:r>
    </w:p>
    <w:p w14:paraId="074B76C9" w14:textId="337A8DCE" w:rsidR="00FC2945" w:rsidRDefault="00FC2945">
      <w:pPr>
        <w:pStyle w:val="BodyText"/>
        <w:ind w:left="840" w:right="593"/>
        <w:jc w:val="both"/>
      </w:pPr>
    </w:p>
    <w:p w14:paraId="7518AE9F" w14:textId="77777777" w:rsidR="00FC2945" w:rsidRDefault="00FC2945">
      <w:pPr>
        <w:jc w:val="both"/>
        <w:sectPr w:rsidR="00FC2945" w:rsidSect="00F57B4E">
          <w:headerReference w:type="default" r:id="rId12"/>
          <w:footerReference w:type="default" r:id="rId13"/>
          <w:type w:val="continuous"/>
          <w:pgSz w:w="12240" w:h="15840"/>
          <w:pgMar w:top="500" w:right="840" w:bottom="280" w:left="600" w:header="720" w:footer="720" w:gutter="0"/>
          <w:cols w:space="3420"/>
        </w:sectPr>
      </w:pPr>
    </w:p>
    <w:tbl>
      <w:tblPr>
        <w:tblW w:w="11610" w:type="dxa"/>
        <w:tblInd w:w="90" w:type="dxa"/>
        <w:tblLayout w:type="fixed"/>
        <w:tblCellMar>
          <w:left w:w="0" w:type="dxa"/>
          <w:right w:w="0" w:type="dxa"/>
        </w:tblCellMar>
        <w:tblLook w:val="01E0" w:firstRow="1" w:lastRow="1" w:firstColumn="1" w:lastColumn="1" w:noHBand="0" w:noVBand="0"/>
      </w:tblPr>
      <w:tblGrid>
        <w:gridCol w:w="11610"/>
      </w:tblGrid>
      <w:tr w:rsidR="007D4052" w:rsidRPr="00C76FAA" w14:paraId="20082AF1" w14:textId="77777777" w:rsidTr="00C41346">
        <w:trPr>
          <w:trHeight w:val="316"/>
        </w:trPr>
        <w:tc>
          <w:tcPr>
            <w:tcW w:w="11610" w:type="dxa"/>
          </w:tcPr>
          <w:p w14:paraId="00F3C30B" w14:textId="2A429C2A" w:rsidR="007D4052" w:rsidRDefault="007D4052" w:rsidP="00C41346">
            <w:pPr>
              <w:pStyle w:val="TableParagraph"/>
              <w:spacing w:line="296" w:lineRule="exact"/>
              <w:ind w:left="-59" w:right="180" w:firstLine="59"/>
              <w:jc w:val="center"/>
              <w:rPr>
                <w:b/>
                <w:sz w:val="28"/>
              </w:rPr>
            </w:pPr>
            <w:r w:rsidRPr="00C76FAA">
              <w:rPr>
                <w:b/>
                <w:sz w:val="28"/>
              </w:rPr>
              <w:t>W</w:t>
            </w:r>
            <w:r>
              <w:rPr>
                <w:b/>
                <w:sz w:val="28"/>
              </w:rPr>
              <w:t>ORKSHEET B</w:t>
            </w:r>
          </w:p>
          <w:p w14:paraId="228E2BFA" w14:textId="5A985BD3" w:rsidR="007D4052" w:rsidRDefault="007D4052" w:rsidP="00C41346">
            <w:pPr>
              <w:pStyle w:val="TableParagraph"/>
              <w:spacing w:line="296" w:lineRule="exact"/>
              <w:ind w:left="-59" w:right="180" w:firstLine="59"/>
              <w:jc w:val="center"/>
              <w:rPr>
                <w:b/>
                <w:sz w:val="20"/>
              </w:rPr>
            </w:pPr>
            <w:r>
              <w:rPr>
                <w:b/>
                <w:sz w:val="20"/>
              </w:rPr>
              <w:t>(TO BE COMPLETED BY OWNER</w:t>
            </w:r>
            <w:r w:rsidR="007D7A9A">
              <w:rPr>
                <w:b/>
                <w:sz w:val="20"/>
              </w:rPr>
              <w:t>, ADD MORE LINES AS NECESSARY</w:t>
            </w:r>
            <w:r>
              <w:rPr>
                <w:b/>
                <w:sz w:val="20"/>
              </w:rPr>
              <w:t>)</w:t>
            </w:r>
          </w:p>
          <w:p w14:paraId="4339EB64" w14:textId="77777777" w:rsidR="007D4052" w:rsidRPr="00C76FAA" w:rsidRDefault="007D4052" w:rsidP="00C41346">
            <w:pPr>
              <w:pStyle w:val="TableParagraph"/>
              <w:spacing w:line="296" w:lineRule="exact"/>
              <w:ind w:left="-59" w:right="180" w:firstLine="59"/>
              <w:jc w:val="center"/>
              <w:rPr>
                <w:b/>
                <w:sz w:val="28"/>
              </w:rPr>
            </w:pPr>
          </w:p>
        </w:tc>
      </w:tr>
      <w:tr w:rsidR="007D4052" w:rsidRPr="00C76FAA" w14:paraId="4112047F" w14:textId="77777777" w:rsidTr="00C41346">
        <w:trPr>
          <w:trHeight w:val="638"/>
        </w:trPr>
        <w:tc>
          <w:tcPr>
            <w:tcW w:w="11610" w:type="dxa"/>
          </w:tcPr>
          <w:p w14:paraId="746425FB" w14:textId="77149793" w:rsidR="007D4052" w:rsidRPr="00C76FAA" w:rsidRDefault="007D4052" w:rsidP="00212041">
            <w:pPr>
              <w:pStyle w:val="TableParagraph"/>
              <w:spacing w:line="307" w:lineRule="exact"/>
              <w:ind w:left="180" w:right="180"/>
              <w:jc w:val="center"/>
              <w:rPr>
                <w:b/>
                <w:i/>
                <w:sz w:val="24"/>
                <w:szCs w:val="24"/>
              </w:rPr>
            </w:pPr>
            <w:r w:rsidRPr="00C76FAA">
              <w:rPr>
                <w:b/>
                <w:i/>
                <w:sz w:val="24"/>
                <w:szCs w:val="24"/>
              </w:rPr>
              <w:t xml:space="preserve">Calculation of </w:t>
            </w:r>
            <w:r w:rsidR="00212041">
              <w:rPr>
                <w:b/>
                <w:i/>
                <w:sz w:val="24"/>
                <w:szCs w:val="24"/>
              </w:rPr>
              <w:t>A</w:t>
            </w:r>
            <w:r w:rsidR="007D7A9A">
              <w:rPr>
                <w:b/>
                <w:i/>
                <w:sz w:val="24"/>
                <w:szCs w:val="24"/>
              </w:rPr>
              <w:t>djusted Investor Equity</w:t>
            </w:r>
          </w:p>
        </w:tc>
      </w:tr>
    </w:tbl>
    <w:p w14:paraId="4AF8960F" w14:textId="77777777" w:rsidR="007D4052" w:rsidRPr="00395EC5" w:rsidRDefault="007D4052" w:rsidP="007D4052">
      <w:pPr>
        <w:pStyle w:val="BodyText"/>
        <w:tabs>
          <w:tab w:val="left" w:pos="5760"/>
        </w:tabs>
        <w:rPr>
          <w:b/>
          <w:u w:val="single"/>
        </w:rPr>
      </w:pPr>
      <w:r>
        <w:rPr>
          <w:b/>
        </w:rPr>
        <w:t>PROJECT NAME: ______________________________</w:t>
      </w:r>
      <w:r>
        <w:rPr>
          <w:b/>
          <w:u w:val="single"/>
        </w:rPr>
        <w:tab/>
      </w:r>
    </w:p>
    <w:p w14:paraId="3DA1A932" w14:textId="77777777" w:rsidR="007D4052" w:rsidRDefault="007D4052" w:rsidP="007D4052">
      <w:pPr>
        <w:pStyle w:val="BodyText"/>
        <w:rPr>
          <w:b/>
        </w:rPr>
      </w:pPr>
    </w:p>
    <w:p w14:paraId="7DE4C4A4" w14:textId="5AF905C1" w:rsidR="007D4052" w:rsidRDefault="007D4052" w:rsidP="007D4052">
      <w:pPr>
        <w:pStyle w:val="BodyText"/>
        <w:tabs>
          <w:tab w:val="left" w:pos="5760"/>
        </w:tabs>
        <w:rPr>
          <w:b/>
          <w:u w:val="single"/>
        </w:rPr>
      </w:pPr>
      <w:r>
        <w:rPr>
          <w:b/>
        </w:rPr>
        <w:t xml:space="preserve">PROJECT TN NUMBER: </w:t>
      </w:r>
      <w:r>
        <w:rPr>
          <w:b/>
          <w:u w:val="single"/>
        </w:rPr>
        <w:t>TN__-_________________</w:t>
      </w:r>
      <w:r>
        <w:rPr>
          <w:b/>
          <w:u w:val="single"/>
        </w:rPr>
        <w:tab/>
      </w:r>
    </w:p>
    <w:p w14:paraId="1E5E93A8" w14:textId="01318877" w:rsidR="00212041" w:rsidRDefault="00212041" w:rsidP="007D4052">
      <w:pPr>
        <w:pStyle w:val="BodyText"/>
        <w:tabs>
          <w:tab w:val="left" w:pos="5760"/>
        </w:tabs>
        <w:rPr>
          <w:b/>
          <w:u w:val="single"/>
        </w:rPr>
      </w:pPr>
    </w:p>
    <w:p w14:paraId="3E88B2BC" w14:textId="1407480C" w:rsidR="004C09B6" w:rsidRDefault="00212041" w:rsidP="00212041">
      <w:pPr>
        <w:pStyle w:val="BodyText"/>
        <w:tabs>
          <w:tab w:val="left" w:pos="5760"/>
        </w:tabs>
        <w:rPr>
          <w:b/>
          <w:u w:val="single"/>
        </w:rPr>
      </w:pPr>
      <w:r>
        <w:rPr>
          <w:b/>
        </w:rPr>
        <w:t>AS OF:</w:t>
      </w:r>
      <w:r w:rsidR="004C09B6">
        <w:rPr>
          <w:b/>
          <w:u w:val="single"/>
        </w:rPr>
        <w:tab/>
      </w:r>
    </w:p>
    <w:p w14:paraId="4DF5A322" w14:textId="46D47333" w:rsidR="004C09B6" w:rsidRDefault="004C09B6" w:rsidP="00212041">
      <w:pPr>
        <w:pStyle w:val="BodyText"/>
        <w:tabs>
          <w:tab w:val="left" w:pos="5760"/>
        </w:tabs>
        <w:rPr>
          <w:b/>
          <w:u w:val="single"/>
        </w:rPr>
      </w:pPr>
    </w:p>
    <w:p w14:paraId="5F54363B" w14:textId="54DA7082" w:rsidR="004C09B6" w:rsidRDefault="007D7A9A" w:rsidP="006157E7">
      <w:pPr>
        <w:pStyle w:val="BodyText"/>
        <w:numPr>
          <w:ilvl w:val="0"/>
          <w:numId w:val="17"/>
        </w:numPr>
        <w:rPr>
          <w:b/>
        </w:rPr>
      </w:pPr>
      <w:r>
        <w:rPr>
          <w:b/>
        </w:rPr>
        <w:t>Adjusted Investor Equity, Year:</w:t>
      </w:r>
      <w:r w:rsidR="004A6D6A">
        <w:rPr>
          <w:b/>
        </w:rPr>
        <w:t xml:space="preserve"> ____</w:t>
      </w:r>
    </w:p>
    <w:p w14:paraId="6875EC36" w14:textId="73BEDCA8" w:rsidR="009D076A" w:rsidRDefault="009D076A" w:rsidP="009D076A">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0EF3B15B" w14:textId="237489C7" w:rsidR="009D076A" w:rsidRDefault="009D076A" w:rsidP="009D076A">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7838DB3B" w14:textId="6B9BAC47" w:rsidR="00F37598" w:rsidRDefault="00F37598" w:rsidP="00F37598">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57C25266" w14:textId="36C1759F" w:rsidR="00F37598" w:rsidRDefault="00E93D96" w:rsidP="00F37598">
      <w:pPr>
        <w:pStyle w:val="BodyText"/>
        <w:tabs>
          <w:tab w:val="left" w:pos="7200"/>
          <w:tab w:val="left" w:pos="9360"/>
          <w:tab w:val="left" w:pos="10800"/>
        </w:tabs>
        <w:spacing w:before="120"/>
        <w:ind w:left="1440"/>
        <w:rPr>
          <w:b/>
          <w:sz w:val="24"/>
          <w:szCs w:val="24"/>
          <w:u w:val="single"/>
        </w:rPr>
      </w:pPr>
      <w:r>
        <w:rPr>
          <w:b/>
          <w:sz w:val="24"/>
          <w:szCs w:val="24"/>
        </w:rPr>
        <w:tab/>
      </w:r>
      <w:r w:rsidR="00F37598">
        <w:rPr>
          <w:b/>
          <w:sz w:val="24"/>
          <w:szCs w:val="24"/>
        </w:rPr>
        <w:t>Subtotal:</w:t>
      </w:r>
      <w:r w:rsidR="00F37598">
        <w:rPr>
          <w:b/>
          <w:sz w:val="24"/>
          <w:szCs w:val="24"/>
        </w:rPr>
        <w:tab/>
        <w:t>$</w:t>
      </w:r>
      <w:r w:rsidR="00F37598">
        <w:rPr>
          <w:b/>
          <w:sz w:val="24"/>
          <w:szCs w:val="24"/>
          <w:u w:val="single"/>
        </w:rPr>
        <w:tab/>
      </w:r>
    </w:p>
    <w:p w14:paraId="7213B593" w14:textId="3ADBA6B9" w:rsidR="00C41346" w:rsidRDefault="00C41346" w:rsidP="002E7B46">
      <w:pPr>
        <w:pStyle w:val="BodyText"/>
        <w:numPr>
          <w:ilvl w:val="0"/>
          <w:numId w:val="17"/>
        </w:numPr>
        <w:rPr>
          <w:b/>
        </w:rPr>
      </w:pPr>
      <w:r>
        <w:rPr>
          <w:b/>
        </w:rPr>
        <w:t>Adjusted Investor Equity, Year:</w:t>
      </w:r>
      <w:r w:rsidR="004A6D6A">
        <w:rPr>
          <w:b/>
        </w:rPr>
        <w:t xml:space="preserve"> ____</w:t>
      </w:r>
    </w:p>
    <w:p w14:paraId="7929B87E"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5097AFC9"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663F8F27"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36CA3186" w14:textId="5651ADDB"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C813162" w14:textId="76690D8A" w:rsidR="00C41346" w:rsidRDefault="00C41346" w:rsidP="0077766A">
      <w:pPr>
        <w:pStyle w:val="BodyText"/>
        <w:numPr>
          <w:ilvl w:val="0"/>
          <w:numId w:val="17"/>
        </w:numPr>
        <w:rPr>
          <w:b/>
        </w:rPr>
      </w:pPr>
      <w:r>
        <w:rPr>
          <w:b/>
        </w:rPr>
        <w:t>Adjusted Investor Equity, Year:</w:t>
      </w:r>
      <w:r w:rsidR="000A56F8">
        <w:rPr>
          <w:b/>
        </w:rPr>
        <w:t xml:space="preserve"> ____</w:t>
      </w:r>
    </w:p>
    <w:p w14:paraId="335064FA"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2E3EA5B6"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467F742"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16878287" w14:textId="7CD80258"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45BBE797" w14:textId="615A2748" w:rsidR="00C41346" w:rsidRDefault="00C41346" w:rsidP="0077766A">
      <w:pPr>
        <w:pStyle w:val="BodyText"/>
        <w:numPr>
          <w:ilvl w:val="0"/>
          <w:numId w:val="17"/>
        </w:numPr>
        <w:rPr>
          <w:b/>
        </w:rPr>
      </w:pPr>
      <w:r>
        <w:rPr>
          <w:b/>
        </w:rPr>
        <w:t>Adjusted Investor Equity, Year:</w:t>
      </w:r>
      <w:r w:rsidR="000A56F8">
        <w:rPr>
          <w:b/>
        </w:rPr>
        <w:t xml:space="preserve"> ____</w:t>
      </w:r>
    </w:p>
    <w:p w14:paraId="54B069F7"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0EDE07F8"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76E46365"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05DEF3B1" w14:textId="7DB1C1E6"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F1D4AE1" w14:textId="4F25FD19" w:rsidR="00C41346" w:rsidRDefault="00C41346" w:rsidP="0017680D">
      <w:pPr>
        <w:pStyle w:val="BodyText"/>
        <w:numPr>
          <w:ilvl w:val="0"/>
          <w:numId w:val="17"/>
        </w:numPr>
        <w:rPr>
          <w:b/>
        </w:rPr>
      </w:pPr>
      <w:r>
        <w:rPr>
          <w:b/>
        </w:rPr>
        <w:t>Adjusted Investor Equity, Year:</w:t>
      </w:r>
      <w:r w:rsidR="000A56F8">
        <w:rPr>
          <w:b/>
        </w:rPr>
        <w:t xml:space="preserve"> ____</w:t>
      </w:r>
    </w:p>
    <w:p w14:paraId="51CE985E"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7DB82716"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CC06823"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276880AE" w14:textId="6960ABA2"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2FF59C82" w14:textId="2BFD78DB" w:rsidR="00C41346" w:rsidRDefault="00C41346" w:rsidP="0017680D">
      <w:pPr>
        <w:pStyle w:val="BodyText"/>
        <w:numPr>
          <w:ilvl w:val="0"/>
          <w:numId w:val="17"/>
        </w:numPr>
        <w:rPr>
          <w:b/>
        </w:rPr>
      </w:pPr>
      <w:r>
        <w:rPr>
          <w:b/>
        </w:rPr>
        <w:t>Adjusted Investor Equity, Year:</w:t>
      </w:r>
      <w:r w:rsidR="000A56F8">
        <w:rPr>
          <w:b/>
        </w:rPr>
        <w:t xml:space="preserve"> ____</w:t>
      </w:r>
    </w:p>
    <w:p w14:paraId="7C820509"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230813FF"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07F3DC81"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3CA563E2" w14:textId="25180507"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11249277" w14:textId="05754C8C" w:rsidR="00C41346" w:rsidRDefault="00C41346" w:rsidP="00582997">
      <w:pPr>
        <w:pStyle w:val="BodyText"/>
        <w:numPr>
          <w:ilvl w:val="0"/>
          <w:numId w:val="17"/>
        </w:numPr>
        <w:rPr>
          <w:b/>
        </w:rPr>
      </w:pPr>
      <w:r>
        <w:rPr>
          <w:b/>
        </w:rPr>
        <w:t>Adjusted Investor Equity, Year:</w:t>
      </w:r>
      <w:r w:rsidR="000A56F8">
        <w:rPr>
          <w:b/>
        </w:rPr>
        <w:t xml:space="preserve"> ____</w:t>
      </w:r>
    </w:p>
    <w:p w14:paraId="431392A2"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60ED1B8E"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0346F41A"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258597FD" w14:textId="704CE779"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5C66DD2A" w14:textId="1DDA2AC0" w:rsidR="00C41346" w:rsidRDefault="00C41346" w:rsidP="00E31B8D">
      <w:pPr>
        <w:pStyle w:val="BodyText"/>
        <w:numPr>
          <w:ilvl w:val="0"/>
          <w:numId w:val="17"/>
        </w:numPr>
        <w:rPr>
          <w:b/>
        </w:rPr>
      </w:pPr>
      <w:r>
        <w:rPr>
          <w:b/>
        </w:rPr>
        <w:t>Adjusted Investor Equity, Year:</w:t>
      </w:r>
      <w:r w:rsidR="000A56F8">
        <w:rPr>
          <w:b/>
        </w:rPr>
        <w:t xml:space="preserve"> ____</w:t>
      </w:r>
    </w:p>
    <w:p w14:paraId="713F6D6B"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2955A7EB"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5617BA90"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5158F2C9" w14:textId="74A817AD"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165C2ED2" w14:textId="7F1DF4A3" w:rsidR="00C41346" w:rsidRDefault="00C41346" w:rsidP="00DB226D">
      <w:pPr>
        <w:pStyle w:val="BodyText"/>
        <w:numPr>
          <w:ilvl w:val="0"/>
          <w:numId w:val="17"/>
        </w:numPr>
        <w:rPr>
          <w:b/>
        </w:rPr>
      </w:pPr>
      <w:r>
        <w:rPr>
          <w:b/>
        </w:rPr>
        <w:t>Adjusted Investor Equity, Year:</w:t>
      </w:r>
      <w:r w:rsidR="000A56F8">
        <w:rPr>
          <w:b/>
        </w:rPr>
        <w:t xml:space="preserve"> ____</w:t>
      </w:r>
    </w:p>
    <w:p w14:paraId="697CDADF"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75E579C5"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7F7D75D2"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6FA13431" w14:textId="1F2B71DE"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2B84729D" w14:textId="6CF20448" w:rsidR="00C41346" w:rsidRDefault="00C41346" w:rsidP="00DB226D">
      <w:pPr>
        <w:pStyle w:val="BodyText"/>
        <w:numPr>
          <w:ilvl w:val="0"/>
          <w:numId w:val="17"/>
        </w:numPr>
        <w:rPr>
          <w:b/>
        </w:rPr>
      </w:pPr>
      <w:r>
        <w:rPr>
          <w:b/>
        </w:rPr>
        <w:t>Adjusted Investor Equity, Year:</w:t>
      </w:r>
      <w:r w:rsidR="000A56F8">
        <w:rPr>
          <w:b/>
        </w:rPr>
        <w:t xml:space="preserve"> ____</w:t>
      </w:r>
    </w:p>
    <w:p w14:paraId="132DC40F"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5DC730D0"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DA892B3"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60BC1BD4" w14:textId="262A80FF"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6218A10" w14:textId="29DB1254" w:rsidR="00C41346" w:rsidRDefault="00C41346" w:rsidP="004A6D6A">
      <w:pPr>
        <w:pStyle w:val="BodyText"/>
        <w:numPr>
          <w:ilvl w:val="0"/>
          <w:numId w:val="17"/>
        </w:numPr>
        <w:rPr>
          <w:b/>
        </w:rPr>
      </w:pPr>
      <w:r>
        <w:rPr>
          <w:b/>
        </w:rPr>
        <w:t>Adjusted Investor Equity, Year:</w:t>
      </w:r>
      <w:r w:rsidR="00D16DC9">
        <w:rPr>
          <w:b/>
        </w:rPr>
        <w:t xml:space="preserve"> ____</w:t>
      </w:r>
    </w:p>
    <w:p w14:paraId="2FBA79C8"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1FDEABB3"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C6DB4CA"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47A37DE5" w14:textId="0075D955"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933C491" w14:textId="5251BEE1" w:rsidR="00C41346" w:rsidRDefault="00C41346" w:rsidP="004B26DE">
      <w:pPr>
        <w:pStyle w:val="BodyText"/>
        <w:numPr>
          <w:ilvl w:val="0"/>
          <w:numId w:val="17"/>
        </w:numPr>
        <w:rPr>
          <w:b/>
        </w:rPr>
      </w:pPr>
      <w:r>
        <w:rPr>
          <w:b/>
        </w:rPr>
        <w:t>Adjusted Investor Equity, Year:</w:t>
      </w:r>
      <w:r w:rsidR="004B26DE">
        <w:rPr>
          <w:b/>
        </w:rPr>
        <w:t xml:space="preserve"> ____</w:t>
      </w:r>
    </w:p>
    <w:p w14:paraId="0208EBBC"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2B4844D8"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0E85D922"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441F4A3A" w14:textId="525745A9"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3526324B" w14:textId="49FCDAE9" w:rsidR="00C41346" w:rsidRDefault="00C41346" w:rsidP="004B26DE">
      <w:pPr>
        <w:pStyle w:val="BodyText"/>
        <w:numPr>
          <w:ilvl w:val="0"/>
          <w:numId w:val="17"/>
        </w:numPr>
        <w:rPr>
          <w:b/>
        </w:rPr>
      </w:pPr>
      <w:r>
        <w:rPr>
          <w:b/>
        </w:rPr>
        <w:t>Adjusted Investor Equity, Year:</w:t>
      </w:r>
      <w:r w:rsidR="004B26DE">
        <w:rPr>
          <w:b/>
        </w:rPr>
        <w:t xml:space="preserve"> ____</w:t>
      </w:r>
    </w:p>
    <w:p w14:paraId="15643865"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40D449AB"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2B1AE9D5"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7918529C" w14:textId="2A3BB4DB"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4A86317A" w14:textId="685811CF" w:rsidR="00C41346" w:rsidRDefault="00C41346" w:rsidP="00B67C55">
      <w:pPr>
        <w:pStyle w:val="BodyText"/>
        <w:numPr>
          <w:ilvl w:val="0"/>
          <w:numId w:val="17"/>
        </w:numPr>
        <w:rPr>
          <w:b/>
        </w:rPr>
      </w:pPr>
      <w:r>
        <w:rPr>
          <w:b/>
        </w:rPr>
        <w:t>Adjusted Investor Equity, Year:</w:t>
      </w:r>
      <w:r w:rsidR="00B67C55">
        <w:rPr>
          <w:b/>
        </w:rPr>
        <w:t xml:space="preserve"> ____</w:t>
      </w:r>
    </w:p>
    <w:p w14:paraId="1924F322"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399022B6"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69908545" w14:textId="28A279A4"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4F960D39" w14:textId="34A1A4BA"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0A587B70" w14:textId="06E18DBA" w:rsidR="00C41346" w:rsidRDefault="00C41346" w:rsidP="00B67C55">
      <w:pPr>
        <w:pStyle w:val="BodyText"/>
        <w:numPr>
          <w:ilvl w:val="0"/>
          <w:numId w:val="17"/>
        </w:numPr>
        <w:rPr>
          <w:b/>
        </w:rPr>
      </w:pPr>
      <w:r>
        <w:rPr>
          <w:b/>
        </w:rPr>
        <w:t>Adjusted Investor Equity, Year:</w:t>
      </w:r>
      <w:r w:rsidR="00B67C55">
        <w:rPr>
          <w:b/>
        </w:rPr>
        <w:t xml:space="preserve"> ____</w:t>
      </w:r>
    </w:p>
    <w:p w14:paraId="7F843FB1"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0F8C587F"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62BC8E5"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38395401" w14:textId="457733EE"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45B40FFC" w14:textId="499FC959" w:rsidR="00C41346" w:rsidRDefault="00C41346" w:rsidP="00B67C55">
      <w:pPr>
        <w:pStyle w:val="BodyText"/>
        <w:numPr>
          <w:ilvl w:val="0"/>
          <w:numId w:val="17"/>
        </w:numPr>
        <w:rPr>
          <w:b/>
        </w:rPr>
      </w:pPr>
      <w:r>
        <w:rPr>
          <w:b/>
        </w:rPr>
        <w:t>Adjusted Investor Equity, Year:</w:t>
      </w:r>
      <w:r w:rsidR="00B67C55">
        <w:rPr>
          <w:b/>
        </w:rPr>
        <w:t xml:space="preserve"> ____</w:t>
      </w:r>
    </w:p>
    <w:p w14:paraId="27D60560"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5898EAA5"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7D6EB3AC"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090FFEF1" w14:textId="7E33D95A"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165E8114" w14:textId="4FA6D116" w:rsidR="00C41346" w:rsidRDefault="00C41346" w:rsidP="004E6E68">
      <w:pPr>
        <w:pStyle w:val="BodyText"/>
        <w:numPr>
          <w:ilvl w:val="0"/>
          <w:numId w:val="17"/>
        </w:numPr>
        <w:rPr>
          <w:b/>
        </w:rPr>
      </w:pPr>
      <w:r>
        <w:rPr>
          <w:b/>
        </w:rPr>
        <w:t>Adjusted Investor Equity, Year:</w:t>
      </w:r>
      <w:r w:rsidR="004E6E68">
        <w:rPr>
          <w:b/>
        </w:rPr>
        <w:t xml:space="preserve"> ____</w:t>
      </w:r>
    </w:p>
    <w:p w14:paraId="428A8B8C"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581844F0"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619852D"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26264948" w14:textId="66D9FE26"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9516926" w14:textId="0E532226" w:rsidR="00C41346" w:rsidRDefault="00C41346" w:rsidP="004E6E68">
      <w:pPr>
        <w:pStyle w:val="BodyText"/>
        <w:numPr>
          <w:ilvl w:val="0"/>
          <w:numId w:val="17"/>
        </w:numPr>
        <w:rPr>
          <w:b/>
        </w:rPr>
      </w:pPr>
      <w:r>
        <w:rPr>
          <w:b/>
        </w:rPr>
        <w:t>Adjusted Investor Equity, Year:</w:t>
      </w:r>
      <w:r w:rsidR="004E6E68">
        <w:rPr>
          <w:b/>
        </w:rPr>
        <w:t xml:space="preserve"> ____</w:t>
      </w:r>
    </w:p>
    <w:p w14:paraId="733BC64C"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5733363D"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62B499E6"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53F7ED24" w14:textId="011B73F0"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26F41C5E" w14:textId="19915104" w:rsidR="00C41346" w:rsidRDefault="00C41346" w:rsidP="001B59CD">
      <w:pPr>
        <w:pStyle w:val="BodyText"/>
        <w:numPr>
          <w:ilvl w:val="0"/>
          <w:numId w:val="17"/>
        </w:numPr>
        <w:rPr>
          <w:b/>
        </w:rPr>
      </w:pPr>
      <w:r>
        <w:rPr>
          <w:b/>
        </w:rPr>
        <w:t>Adjusted Investor Equity, Year:</w:t>
      </w:r>
      <w:r w:rsidR="001B59CD">
        <w:rPr>
          <w:b/>
        </w:rPr>
        <w:t xml:space="preserve"> ____</w:t>
      </w:r>
    </w:p>
    <w:p w14:paraId="7DF11B1F"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25AA7C12"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8668DE4"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153B81ED" w14:textId="03BEE558"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080FF53C" w14:textId="41F56FFE" w:rsidR="00C41346" w:rsidRDefault="00C41346" w:rsidP="001B59CD">
      <w:pPr>
        <w:pStyle w:val="BodyText"/>
        <w:numPr>
          <w:ilvl w:val="0"/>
          <w:numId w:val="17"/>
        </w:numPr>
        <w:rPr>
          <w:b/>
        </w:rPr>
      </w:pPr>
      <w:r>
        <w:rPr>
          <w:b/>
        </w:rPr>
        <w:t>Adjusted Investor Equity, Year:</w:t>
      </w:r>
      <w:r w:rsidR="003557B0">
        <w:rPr>
          <w:b/>
        </w:rPr>
        <w:t xml:space="preserve"> </w:t>
      </w:r>
      <w:r w:rsidR="003557B0">
        <w:rPr>
          <w:b/>
          <w:u w:val="single"/>
        </w:rPr>
        <w:t>____</w:t>
      </w:r>
    </w:p>
    <w:p w14:paraId="673FABE7"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10B2A419"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04E0B21"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4D71211B" w14:textId="4F070CD6"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5B86DC1B" w14:textId="12384E22" w:rsidR="00C41346" w:rsidRDefault="00C41346" w:rsidP="000B35BE">
      <w:pPr>
        <w:pStyle w:val="BodyText"/>
        <w:numPr>
          <w:ilvl w:val="0"/>
          <w:numId w:val="17"/>
        </w:numPr>
        <w:rPr>
          <w:b/>
        </w:rPr>
      </w:pPr>
      <w:r>
        <w:rPr>
          <w:b/>
        </w:rPr>
        <w:t>Adjusted Investor Equity, Year:</w:t>
      </w:r>
      <w:r w:rsidR="003557B0">
        <w:rPr>
          <w:b/>
        </w:rPr>
        <w:t xml:space="preserve"> ____</w:t>
      </w:r>
    </w:p>
    <w:p w14:paraId="5FB6F05E"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083029F5"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AC64D62"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5C845391" w14:textId="08482E83"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617E20C8" w14:textId="7A263DB6" w:rsidR="00C41346" w:rsidRDefault="00C41346" w:rsidP="003557B0">
      <w:pPr>
        <w:pStyle w:val="BodyText"/>
        <w:numPr>
          <w:ilvl w:val="0"/>
          <w:numId w:val="17"/>
        </w:numPr>
        <w:rPr>
          <w:b/>
        </w:rPr>
      </w:pPr>
      <w:r>
        <w:rPr>
          <w:b/>
        </w:rPr>
        <w:t>Adjusted Investor Equity, Year:</w:t>
      </w:r>
      <w:r w:rsidR="00B65F82">
        <w:rPr>
          <w:b/>
        </w:rPr>
        <w:t xml:space="preserve"> </w:t>
      </w:r>
      <w:r w:rsidR="00B65F82">
        <w:rPr>
          <w:b/>
          <w:u w:val="single"/>
        </w:rPr>
        <w:t>____</w:t>
      </w:r>
    </w:p>
    <w:p w14:paraId="3EBC8C7F"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6266B6EE"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984BDA7"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542D1B53" w14:textId="3949ED14"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28863017" w14:textId="5DFF9088" w:rsidR="00C41346" w:rsidRDefault="00C41346" w:rsidP="00B65F82">
      <w:pPr>
        <w:pStyle w:val="BodyText"/>
        <w:numPr>
          <w:ilvl w:val="0"/>
          <w:numId w:val="17"/>
        </w:numPr>
        <w:rPr>
          <w:b/>
        </w:rPr>
      </w:pPr>
      <w:r>
        <w:rPr>
          <w:b/>
        </w:rPr>
        <w:t>Adjusted Investor Equity, Year:</w:t>
      </w:r>
      <w:r w:rsidR="00B65F82">
        <w:rPr>
          <w:b/>
        </w:rPr>
        <w:t xml:space="preserve"> ____</w:t>
      </w:r>
    </w:p>
    <w:p w14:paraId="3EEFB168"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0C75AE76"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9B2A9E1"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6418DA93" w14:textId="3CB54576"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3480F502" w14:textId="59BC0924" w:rsidR="00C41346" w:rsidRDefault="00C41346" w:rsidP="00B65F82">
      <w:pPr>
        <w:pStyle w:val="BodyText"/>
        <w:numPr>
          <w:ilvl w:val="0"/>
          <w:numId w:val="17"/>
        </w:numPr>
        <w:rPr>
          <w:b/>
        </w:rPr>
      </w:pPr>
      <w:r>
        <w:rPr>
          <w:b/>
        </w:rPr>
        <w:t>Adjusted Investor Equity, Year:</w:t>
      </w:r>
      <w:r w:rsidR="00B65F82">
        <w:rPr>
          <w:b/>
        </w:rPr>
        <w:t xml:space="preserve"> ____</w:t>
      </w:r>
    </w:p>
    <w:p w14:paraId="52440E04" w14:textId="77777777" w:rsidR="00C41346" w:rsidRDefault="00C41346" w:rsidP="00C41346">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17DA8373" w14:textId="77777777" w:rsidR="00C41346" w:rsidRDefault="00C41346" w:rsidP="00C41346">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34F19E02" w14:textId="77777777" w:rsidR="00C41346" w:rsidRDefault="00C41346" w:rsidP="00C41346">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1136A087" w14:textId="3447744A" w:rsidR="00C41346" w:rsidRDefault="00C41346" w:rsidP="00C41346">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1534B8F1" w14:textId="663A9FB6" w:rsidR="002805E9" w:rsidRDefault="002805E9" w:rsidP="00A004CE">
      <w:pPr>
        <w:pStyle w:val="BodyText"/>
        <w:numPr>
          <w:ilvl w:val="0"/>
          <w:numId w:val="17"/>
        </w:numPr>
        <w:rPr>
          <w:b/>
        </w:rPr>
      </w:pPr>
      <w:r>
        <w:rPr>
          <w:b/>
        </w:rPr>
        <w:t>Adjusted Investor Equity, Year:</w:t>
      </w:r>
      <w:r w:rsidR="00A004CE">
        <w:rPr>
          <w:b/>
        </w:rPr>
        <w:t xml:space="preserve"> </w:t>
      </w:r>
      <w:r w:rsidR="00A004CE">
        <w:rPr>
          <w:b/>
          <w:u w:val="single"/>
        </w:rPr>
        <w:t>____</w:t>
      </w:r>
    </w:p>
    <w:p w14:paraId="22A7B577" w14:textId="77777777" w:rsidR="002805E9" w:rsidRDefault="002805E9" w:rsidP="002805E9">
      <w:pPr>
        <w:pStyle w:val="BodyText"/>
        <w:tabs>
          <w:tab w:val="left" w:pos="7200"/>
        </w:tabs>
        <w:spacing w:before="120"/>
        <w:ind w:left="1440"/>
        <w:rPr>
          <w:sz w:val="24"/>
          <w:szCs w:val="24"/>
          <w:u w:val="single"/>
        </w:rPr>
      </w:pPr>
      <w:r>
        <w:t>Investor</w:t>
      </w:r>
      <w:r w:rsidRPr="00E614A5">
        <w:rPr>
          <w:sz w:val="24"/>
          <w:szCs w:val="24"/>
        </w:rPr>
        <w:t>:</w:t>
      </w:r>
      <w:r>
        <w:rPr>
          <w:sz w:val="24"/>
          <w:szCs w:val="24"/>
          <w:u w:val="single"/>
        </w:rPr>
        <w:tab/>
      </w:r>
    </w:p>
    <w:p w14:paraId="16E96DC0" w14:textId="77777777" w:rsidR="002805E9" w:rsidRDefault="002805E9" w:rsidP="002805E9">
      <w:pPr>
        <w:pStyle w:val="BodyText"/>
        <w:tabs>
          <w:tab w:val="left" w:pos="9360"/>
          <w:tab w:val="left" w:pos="10800"/>
        </w:tabs>
        <w:spacing w:before="120"/>
        <w:ind w:left="1440"/>
        <w:rPr>
          <w:sz w:val="24"/>
          <w:szCs w:val="24"/>
          <w:u w:val="single"/>
        </w:rPr>
      </w:pPr>
      <w:r>
        <w:rPr>
          <w:sz w:val="24"/>
          <w:szCs w:val="24"/>
        </w:rPr>
        <w:t>Investor Amount:</w:t>
      </w:r>
      <w:r>
        <w:rPr>
          <w:sz w:val="24"/>
          <w:szCs w:val="24"/>
        </w:rPr>
        <w:tab/>
        <w:t>$</w:t>
      </w:r>
      <w:r>
        <w:rPr>
          <w:sz w:val="24"/>
          <w:szCs w:val="24"/>
          <w:u w:val="single"/>
        </w:rPr>
        <w:tab/>
      </w:r>
    </w:p>
    <w:p w14:paraId="14241839" w14:textId="77777777" w:rsidR="002805E9" w:rsidRDefault="002805E9" w:rsidP="002805E9">
      <w:pPr>
        <w:pStyle w:val="BodyText"/>
        <w:tabs>
          <w:tab w:val="left" w:pos="9360"/>
          <w:tab w:val="left" w:pos="10800"/>
        </w:tabs>
        <w:spacing w:before="120"/>
        <w:ind w:left="1440"/>
        <w:rPr>
          <w:u w:val="single"/>
        </w:rPr>
      </w:pPr>
      <w:r w:rsidRPr="00F37598">
        <w:rPr>
          <w:sz w:val="24"/>
          <w:szCs w:val="24"/>
        </w:rPr>
        <w:t>Cost of Living Adjustment</w:t>
      </w:r>
      <w:r>
        <w:rPr>
          <w:sz w:val="24"/>
          <w:szCs w:val="24"/>
        </w:rPr>
        <w:t>:</w:t>
      </w:r>
      <w:r>
        <w:rPr>
          <w:i/>
        </w:rPr>
        <w:tab/>
        <w:t>___________</w:t>
      </w:r>
      <w:r>
        <w:rPr>
          <w:u w:val="single"/>
        </w:rPr>
        <w:t>%</w:t>
      </w:r>
    </w:p>
    <w:p w14:paraId="115D7EFD" w14:textId="2A491F55" w:rsidR="002805E9" w:rsidRDefault="002805E9" w:rsidP="002805E9">
      <w:pPr>
        <w:pStyle w:val="BodyText"/>
        <w:tabs>
          <w:tab w:val="left" w:pos="7200"/>
          <w:tab w:val="left" w:pos="9360"/>
          <w:tab w:val="left" w:pos="10800"/>
        </w:tabs>
        <w:spacing w:before="120"/>
        <w:ind w:left="1440"/>
        <w:rPr>
          <w:b/>
          <w:sz w:val="24"/>
          <w:szCs w:val="24"/>
          <w:u w:val="single"/>
        </w:rPr>
      </w:pPr>
      <w:r>
        <w:rPr>
          <w:b/>
          <w:sz w:val="24"/>
          <w:szCs w:val="24"/>
        </w:rPr>
        <w:tab/>
        <w:t>Subtotal:</w:t>
      </w:r>
      <w:r>
        <w:rPr>
          <w:b/>
          <w:sz w:val="24"/>
          <w:szCs w:val="24"/>
        </w:rPr>
        <w:tab/>
        <w:t>$</w:t>
      </w:r>
      <w:r>
        <w:rPr>
          <w:b/>
          <w:sz w:val="24"/>
          <w:szCs w:val="24"/>
          <w:u w:val="single"/>
        </w:rPr>
        <w:tab/>
      </w:r>
    </w:p>
    <w:p w14:paraId="5243D944" w14:textId="77777777" w:rsidR="00F643C8" w:rsidRDefault="00F643C8" w:rsidP="002805E9">
      <w:pPr>
        <w:pStyle w:val="BodyText"/>
        <w:tabs>
          <w:tab w:val="left" w:pos="7200"/>
          <w:tab w:val="left" w:pos="9360"/>
          <w:tab w:val="left" w:pos="10800"/>
        </w:tabs>
        <w:spacing w:before="120"/>
        <w:ind w:left="1440"/>
        <w:rPr>
          <w:b/>
          <w:sz w:val="24"/>
          <w:szCs w:val="24"/>
          <w:u w:val="single"/>
        </w:rPr>
      </w:pPr>
    </w:p>
    <w:p w14:paraId="75C01F0F" w14:textId="0C50E565" w:rsidR="00F42F75" w:rsidRDefault="00F42F75" w:rsidP="002805E9">
      <w:pPr>
        <w:pStyle w:val="BodyText"/>
        <w:tabs>
          <w:tab w:val="left" w:pos="7200"/>
          <w:tab w:val="left" w:pos="9360"/>
          <w:tab w:val="left" w:pos="10800"/>
        </w:tabs>
        <w:spacing w:before="120"/>
        <w:ind w:left="1440"/>
        <w:rPr>
          <w:b/>
          <w:sz w:val="24"/>
          <w:szCs w:val="24"/>
        </w:rPr>
      </w:pPr>
      <w:r>
        <w:rPr>
          <w:b/>
          <w:sz w:val="24"/>
          <w:szCs w:val="24"/>
        </w:rPr>
        <w:t>Total Adjusted Investor Equity (sum of all Subtotals)</w:t>
      </w:r>
      <w:r w:rsidR="00F643C8">
        <w:rPr>
          <w:b/>
          <w:sz w:val="24"/>
          <w:szCs w:val="24"/>
        </w:rPr>
        <w:tab/>
      </w:r>
      <w:r w:rsidR="00F643C8">
        <w:rPr>
          <w:b/>
          <w:sz w:val="24"/>
          <w:szCs w:val="24"/>
        </w:rPr>
        <w:tab/>
        <w:t>$</w:t>
      </w:r>
      <w:r w:rsidR="00F643C8">
        <w:rPr>
          <w:b/>
          <w:sz w:val="24"/>
          <w:szCs w:val="24"/>
          <w:u w:val="single"/>
        </w:rPr>
        <w:tab/>
      </w:r>
    </w:p>
    <w:p w14:paraId="5C26EDEC" w14:textId="77777777" w:rsidR="00F643C8" w:rsidRPr="00F42F75" w:rsidRDefault="00F643C8" w:rsidP="002805E9">
      <w:pPr>
        <w:pStyle w:val="BodyText"/>
        <w:tabs>
          <w:tab w:val="left" w:pos="7200"/>
          <w:tab w:val="left" w:pos="9360"/>
          <w:tab w:val="left" w:pos="10800"/>
        </w:tabs>
        <w:spacing w:before="120"/>
        <w:ind w:left="1440"/>
        <w:rPr>
          <w:b/>
          <w:sz w:val="24"/>
          <w:szCs w:val="24"/>
        </w:rPr>
      </w:pPr>
    </w:p>
    <w:p w14:paraId="304D7AC7" w14:textId="77777777" w:rsidR="00F643C8" w:rsidRDefault="00F643C8">
      <w:pPr>
        <w:rPr>
          <w:b/>
          <w:bCs/>
          <w:i/>
          <w:sz w:val="28"/>
          <w:szCs w:val="28"/>
        </w:rPr>
      </w:pPr>
      <w:r>
        <w:br w:type="page"/>
      </w:r>
    </w:p>
    <w:p w14:paraId="65F07C3A" w14:textId="44F6C843" w:rsidR="001B791F" w:rsidRDefault="001B791F" w:rsidP="001B791F">
      <w:pPr>
        <w:pStyle w:val="BodyText"/>
        <w:jc w:val="center"/>
        <w:rPr>
          <w:b/>
          <w:caps/>
          <w:sz w:val="28"/>
          <w:szCs w:val="28"/>
        </w:rPr>
      </w:pPr>
      <w:r w:rsidRPr="00A40976">
        <w:rPr>
          <w:b/>
          <w:caps/>
          <w:sz w:val="28"/>
          <w:szCs w:val="28"/>
        </w:rPr>
        <w:t>Instructions for W</w:t>
      </w:r>
      <w:r w:rsidR="009E49C7">
        <w:rPr>
          <w:b/>
          <w:caps/>
          <w:sz w:val="28"/>
          <w:szCs w:val="28"/>
        </w:rPr>
        <w:t>orksheet C</w:t>
      </w:r>
    </w:p>
    <w:p w14:paraId="55DAB8DA" w14:textId="77777777" w:rsidR="001B791F" w:rsidRDefault="001B791F" w:rsidP="001B791F">
      <w:pPr>
        <w:pStyle w:val="BodyText"/>
        <w:jc w:val="center"/>
        <w:rPr>
          <w:b/>
          <w:sz w:val="20"/>
        </w:rPr>
      </w:pPr>
      <w:r>
        <w:rPr>
          <w:b/>
          <w:sz w:val="20"/>
        </w:rPr>
        <w:t>(TO BE COMPLETED BY OWNER)</w:t>
      </w:r>
    </w:p>
    <w:p w14:paraId="42F25FBB" w14:textId="77777777" w:rsidR="001B791F" w:rsidRDefault="001B791F" w:rsidP="001B791F">
      <w:pPr>
        <w:pStyle w:val="BodyText"/>
        <w:jc w:val="center"/>
        <w:rPr>
          <w:b/>
          <w:sz w:val="20"/>
        </w:rPr>
      </w:pPr>
    </w:p>
    <w:p w14:paraId="674F6F49" w14:textId="7768C45F" w:rsidR="001B791F" w:rsidRPr="00C649F8" w:rsidRDefault="001B791F" w:rsidP="001B791F">
      <w:pPr>
        <w:pStyle w:val="BodyText"/>
        <w:jc w:val="center"/>
        <w:rPr>
          <w:b/>
          <w:sz w:val="20"/>
        </w:rPr>
      </w:pPr>
      <w:r w:rsidRPr="006559F4">
        <w:rPr>
          <w:b/>
          <w:i/>
          <w:sz w:val="24"/>
          <w:szCs w:val="24"/>
        </w:rPr>
        <w:t>Calcula</w:t>
      </w:r>
      <w:r w:rsidR="009E49C7">
        <w:rPr>
          <w:b/>
          <w:i/>
          <w:sz w:val="24"/>
          <w:szCs w:val="24"/>
        </w:rPr>
        <w:t>tion of Other Capital Contributions</w:t>
      </w:r>
    </w:p>
    <w:p w14:paraId="2D88592D" w14:textId="32901E29" w:rsidR="00FC2945" w:rsidRDefault="00FC2945">
      <w:pPr>
        <w:pStyle w:val="BodyText"/>
        <w:spacing w:before="7"/>
        <w:rPr>
          <w:b/>
          <w:sz w:val="12"/>
        </w:rPr>
      </w:pPr>
    </w:p>
    <w:p w14:paraId="5DE1CE41" w14:textId="77777777" w:rsidR="009E49C7" w:rsidRDefault="009E49C7">
      <w:pPr>
        <w:pStyle w:val="BodyText"/>
        <w:spacing w:before="7"/>
        <w:rPr>
          <w:b/>
          <w:sz w:val="12"/>
        </w:rPr>
      </w:pPr>
    </w:p>
    <w:p w14:paraId="62D1E7DD" w14:textId="005281A1" w:rsidR="00FC2945" w:rsidRDefault="00F775E5">
      <w:pPr>
        <w:pStyle w:val="BodyText"/>
        <w:spacing w:before="92"/>
        <w:ind w:left="840" w:right="594"/>
        <w:jc w:val="both"/>
      </w:pPr>
      <w:r>
        <w:t xml:space="preserve">The Qualified Contract Amount includes the amount of other capital contributions made for the Project. “Other capital contributions” are not limited to cash and may include “in-kind” contributions such as land, and any loan used to finance capital improvements after the first year of the low-income housing credit period so long as the loan is not secured by the capital improvement itself or the building. </w:t>
      </w:r>
      <w:r w:rsidR="00D419F6">
        <w:t>Owner must describe a</w:t>
      </w:r>
      <w:r>
        <w:t>ny non-cash contributions</w:t>
      </w:r>
      <w:r>
        <w:rPr>
          <w:spacing w:val="-8"/>
        </w:rPr>
        <w:t xml:space="preserve"> </w:t>
      </w:r>
      <w:r>
        <w:t>included</w:t>
      </w:r>
      <w:r>
        <w:rPr>
          <w:spacing w:val="-7"/>
        </w:rPr>
        <w:t xml:space="preserve"> </w:t>
      </w:r>
      <w:r w:rsidR="00027BF1">
        <w:t>in Worksheet C</w:t>
      </w:r>
      <w:r w:rsidR="00D419F6">
        <w:t xml:space="preserve"> </w:t>
      </w:r>
      <w:r>
        <w:t>in</w:t>
      </w:r>
      <w:r>
        <w:rPr>
          <w:spacing w:val="-7"/>
        </w:rPr>
        <w:t xml:space="preserve"> </w:t>
      </w:r>
      <w:r>
        <w:t>detail</w:t>
      </w:r>
      <w:r>
        <w:rPr>
          <w:spacing w:val="-9"/>
        </w:rPr>
        <w:t xml:space="preserve"> </w:t>
      </w:r>
      <w:r>
        <w:t>and</w:t>
      </w:r>
      <w:r>
        <w:rPr>
          <w:spacing w:val="-7"/>
        </w:rPr>
        <w:t xml:space="preserve"> </w:t>
      </w:r>
      <w:r>
        <w:t>must</w:t>
      </w:r>
      <w:r>
        <w:rPr>
          <w:spacing w:val="-7"/>
        </w:rPr>
        <w:t xml:space="preserve"> </w:t>
      </w:r>
      <w:r>
        <w:t>include,</w:t>
      </w:r>
      <w:r>
        <w:rPr>
          <w:spacing w:val="-7"/>
        </w:rPr>
        <w:t xml:space="preserve"> </w:t>
      </w:r>
      <w:r>
        <w:t>without</w:t>
      </w:r>
      <w:r>
        <w:rPr>
          <w:spacing w:val="-6"/>
        </w:rPr>
        <w:t xml:space="preserve"> </w:t>
      </w:r>
      <w:r>
        <w:t>limitation,</w:t>
      </w:r>
      <w:r>
        <w:rPr>
          <w:spacing w:val="-7"/>
        </w:rPr>
        <w:t xml:space="preserve"> </w:t>
      </w:r>
      <w:r>
        <w:t>the type of contribution, the value assigned to the contribution, and justification for assigning that</w:t>
      </w:r>
      <w:r>
        <w:rPr>
          <w:spacing w:val="-24"/>
        </w:rPr>
        <w:t xml:space="preserve"> </w:t>
      </w:r>
      <w:r>
        <w:t>value.</w:t>
      </w:r>
    </w:p>
    <w:p w14:paraId="29B9054B" w14:textId="77777777" w:rsidR="00FC2945" w:rsidRDefault="00FC2945">
      <w:pPr>
        <w:pStyle w:val="BodyText"/>
        <w:spacing w:before="8"/>
        <w:rPr>
          <w:sz w:val="20"/>
        </w:rPr>
      </w:pPr>
    </w:p>
    <w:p w14:paraId="3A0CD953" w14:textId="06139692" w:rsidR="00FC2945" w:rsidRDefault="00F775E5">
      <w:pPr>
        <w:pStyle w:val="BodyText"/>
        <w:spacing w:before="1"/>
        <w:ind w:left="840" w:right="596"/>
        <w:jc w:val="both"/>
      </w:pPr>
      <w:r>
        <w:t xml:space="preserve">Do not include any amounts </w:t>
      </w:r>
      <w:r w:rsidR="00D447AA">
        <w:t>already listed in Worksheet A or Worksheet B.</w:t>
      </w:r>
      <w:r>
        <w:t xml:space="preserve"> Further, all amounts included </w:t>
      </w:r>
      <w:r w:rsidR="00D447AA">
        <w:t>in Worksheet C</w:t>
      </w:r>
      <w:r>
        <w:rPr>
          <w:i/>
        </w:rPr>
        <w:t xml:space="preserve"> </w:t>
      </w:r>
      <w:r>
        <w:t>must constitute contributed capital and not be a debt or advance. “Other capital contributions” do not include expenditures for land costs, operating deficit payments, credit adjuster payment and payments for legal, syndication and accounting costs.</w:t>
      </w:r>
    </w:p>
    <w:p w14:paraId="19FA1F25" w14:textId="77777777" w:rsidR="00FC2945" w:rsidRDefault="00FC2945">
      <w:pPr>
        <w:pStyle w:val="BodyText"/>
        <w:spacing w:before="11"/>
        <w:rPr>
          <w:sz w:val="20"/>
        </w:rPr>
      </w:pPr>
    </w:p>
    <w:p w14:paraId="0F3E9900" w14:textId="4F525E7D" w:rsidR="00C32438" w:rsidRDefault="00F775E5" w:rsidP="00C32438">
      <w:pPr>
        <w:pStyle w:val="BodyText"/>
        <w:spacing w:before="1"/>
        <w:ind w:left="840" w:right="594"/>
        <w:jc w:val="both"/>
      </w:pPr>
      <w:r>
        <w:t>After identif</w:t>
      </w:r>
      <w:r w:rsidR="00CF64EC">
        <w:t xml:space="preserve">ying all </w:t>
      </w:r>
      <w:r w:rsidR="00B225C3">
        <w:t xml:space="preserve">contributions </w:t>
      </w:r>
      <w:r w:rsidR="00CF64EC">
        <w:t xml:space="preserve">for each </w:t>
      </w:r>
      <w:r w:rsidR="001C75DE">
        <w:t>year, add</w:t>
      </w:r>
      <w:r w:rsidR="009739EE">
        <w:t xml:space="preserve"> the s</w:t>
      </w:r>
      <w:r>
        <w:t xml:space="preserve">ubtotals to determine </w:t>
      </w:r>
      <w:r w:rsidR="001C75DE">
        <w:t xml:space="preserve">the </w:t>
      </w:r>
      <w:r>
        <w:t xml:space="preserve">Total of Other </w:t>
      </w:r>
      <w:r w:rsidR="005B40C9">
        <w:t xml:space="preserve">Capital </w:t>
      </w:r>
      <w:r>
        <w:t>Contributions</w:t>
      </w:r>
      <w:r w:rsidR="00C32438">
        <w:t xml:space="preserve">.  The Total </w:t>
      </w:r>
      <w:r w:rsidR="005B40C9">
        <w:t xml:space="preserve">of </w:t>
      </w:r>
      <w:r w:rsidR="00C32438">
        <w:t>Other</w:t>
      </w:r>
      <w:r w:rsidR="005B40C9">
        <w:t xml:space="preserve"> Capital </w:t>
      </w:r>
      <w:r w:rsidR="009739EE">
        <w:t xml:space="preserve">Contributions </w:t>
      </w:r>
      <w:r w:rsidR="00C32438">
        <w:t>will be reviewed and entered,</w:t>
      </w:r>
      <w:r w:rsidR="00C32438" w:rsidRPr="00A975D9">
        <w:t xml:space="preserve"> by an accountant engaged by</w:t>
      </w:r>
      <w:r w:rsidR="00C32438">
        <w:t xml:space="preserve"> THDA, in 1</w:t>
      </w:r>
      <w:r w:rsidR="00C30097">
        <w:t>.c</w:t>
      </w:r>
      <w:r w:rsidR="00C32438">
        <w:t>. of the Calculation of the Qualified Contract Amount</w:t>
      </w:r>
      <w:r w:rsidR="00C32438">
        <w:rPr>
          <w:spacing w:val="-13"/>
        </w:rPr>
        <w:t xml:space="preserve"> </w:t>
      </w:r>
      <w:r w:rsidR="00C32438">
        <w:t>form.</w:t>
      </w:r>
    </w:p>
    <w:p w14:paraId="25FFBCC0" w14:textId="6EB34BEF" w:rsidR="00680698" w:rsidRDefault="00680698" w:rsidP="00C32438">
      <w:pPr>
        <w:pStyle w:val="BodyText"/>
        <w:spacing w:before="1"/>
        <w:ind w:left="840" w:right="594"/>
        <w:jc w:val="both"/>
      </w:pPr>
    </w:p>
    <w:p w14:paraId="6F74F593" w14:textId="2352C89F" w:rsidR="00680698" w:rsidRDefault="00680698" w:rsidP="00C32438">
      <w:pPr>
        <w:pStyle w:val="BodyText"/>
        <w:spacing w:before="1"/>
        <w:ind w:left="840" w:right="594"/>
        <w:jc w:val="both"/>
      </w:pPr>
    </w:p>
    <w:p w14:paraId="39E72E30" w14:textId="2CF314C1" w:rsidR="00680698" w:rsidRDefault="00680698">
      <w:r>
        <w:br w:type="page"/>
      </w:r>
    </w:p>
    <w:tbl>
      <w:tblPr>
        <w:tblW w:w="11610" w:type="dxa"/>
        <w:tblInd w:w="90" w:type="dxa"/>
        <w:tblLayout w:type="fixed"/>
        <w:tblCellMar>
          <w:left w:w="0" w:type="dxa"/>
          <w:right w:w="0" w:type="dxa"/>
        </w:tblCellMar>
        <w:tblLook w:val="01E0" w:firstRow="1" w:lastRow="1" w:firstColumn="1" w:lastColumn="1" w:noHBand="0" w:noVBand="0"/>
      </w:tblPr>
      <w:tblGrid>
        <w:gridCol w:w="2909"/>
        <w:gridCol w:w="5378"/>
        <w:gridCol w:w="3323"/>
      </w:tblGrid>
      <w:tr w:rsidR="00680698" w:rsidRPr="00680698" w14:paraId="4F352331" w14:textId="77777777" w:rsidTr="00680698">
        <w:trPr>
          <w:trHeight w:val="316"/>
        </w:trPr>
        <w:tc>
          <w:tcPr>
            <w:tcW w:w="11610" w:type="dxa"/>
            <w:gridSpan w:val="3"/>
          </w:tcPr>
          <w:p w14:paraId="4DDE7DE9" w14:textId="1B196FE1" w:rsidR="00680698" w:rsidRPr="00680698" w:rsidRDefault="00680698" w:rsidP="00680698">
            <w:pPr>
              <w:spacing w:line="296" w:lineRule="exact"/>
              <w:ind w:left="-59" w:right="180" w:firstLine="59"/>
              <w:jc w:val="center"/>
              <w:rPr>
                <w:b/>
                <w:sz w:val="28"/>
              </w:rPr>
            </w:pPr>
            <w:r w:rsidRPr="00680698">
              <w:rPr>
                <w:b/>
                <w:sz w:val="28"/>
              </w:rPr>
              <w:t>W</w:t>
            </w:r>
            <w:r>
              <w:rPr>
                <w:b/>
                <w:sz w:val="28"/>
              </w:rPr>
              <w:t>ORKSHEET C</w:t>
            </w:r>
          </w:p>
          <w:p w14:paraId="6B912564" w14:textId="4A4C8FD4" w:rsidR="00680698" w:rsidRPr="00680698" w:rsidRDefault="00680698" w:rsidP="00680698">
            <w:pPr>
              <w:spacing w:line="296" w:lineRule="exact"/>
              <w:ind w:left="-59" w:right="180" w:firstLine="59"/>
              <w:jc w:val="center"/>
              <w:rPr>
                <w:b/>
                <w:sz w:val="20"/>
              </w:rPr>
            </w:pPr>
            <w:r w:rsidRPr="00680698">
              <w:rPr>
                <w:b/>
                <w:sz w:val="20"/>
              </w:rPr>
              <w:t>(TO BE COMPLETED BY OWNER)</w:t>
            </w:r>
          </w:p>
          <w:p w14:paraId="3A544DB0" w14:textId="77777777" w:rsidR="00680698" w:rsidRPr="00680698" w:rsidRDefault="00680698" w:rsidP="00680698">
            <w:pPr>
              <w:spacing w:line="296" w:lineRule="exact"/>
              <w:ind w:left="-59" w:right="180" w:firstLine="59"/>
              <w:jc w:val="center"/>
              <w:rPr>
                <w:b/>
                <w:sz w:val="28"/>
              </w:rPr>
            </w:pPr>
          </w:p>
        </w:tc>
      </w:tr>
      <w:tr w:rsidR="00680698" w:rsidRPr="00680698" w14:paraId="79594CDC" w14:textId="77777777" w:rsidTr="00680698">
        <w:trPr>
          <w:trHeight w:val="638"/>
        </w:trPr>
        <w:tc>
          <w:tcPr>
            <w:tcW w:w="11610" w:type="dxa"/>
            <w:gridSpan w:val="3"/>
          </w:tcPr>
          <w:p w14:paraId="4493E8DD" w14:textId="511650D8" w:rsidR="00680698" w:rsidRPr="00680698" w:rsidRDefault="00680698" w:rsidP="00680698">
            <w:pPr>
              <w:spacing w:line="307" w:lineRule="exact"/>
              <w:ind w:left="180" w:right="180"/>
              <w:jc w:val="center"/>
              <w:rPr>
                <w:b/>
                <w:i/>
                <w:sz w:val="24"/>
                <w:szCs w:val="24"/>
              </w:rPr>
            </w:pPr>
            <w:r w:rsidRPr="00680698">
              <w:rPr>
                <w:b/>
                <w:i/>
                <w:sz w:val="24"/>
                <w:szCs w:val="24"/>
              </w:rPr>
              <w:t xml:space="preserve">Calculation of </w:t>
            </w:r>
            <w:r>
              <w:rPr>
                <w:b/>
                <w:i/>
                <w:sz w:val="24"/>
                <w:szCs w:val="24"/>
              </w:rPr>
              <w:t>Other Capital Contributions</w:t>
            </w:r>
          </w:p>
        </w:tc>
      </w:tr>
      <w:tr w:rsidR="00FC2945" w14:paraId="34017CCE" w14:textId="77777777" w:rsidTr="00680698">
        <w:trPr>
          <w:gridBefore w:val="1"/>
          <w:gridAfter w:val="1"/>
          <w:wBefore w:w="2909" w:type="dxa"/>
          <w:wAfter w:w="3323" w:type="dxa"/>
          <w:trHeight w:val="316"/>
        </w:trPr>
        <w:tc>
          <w:tcPr>
            <w:tcW w:w="5378" w:type="dxa"/>
          </w:tcPr>
          <w:p w14:paraId="3A38E6F8" w14:textId="46EE90BA" w:rsidR="00FC2945" w:rsidRDefault="00FC2945">
            <w:pPr>
              <w:pStyle w:val="TableParagraph"/>
              <w:spacing w:line="296" w:lineRule="exact"/>
              <w:ind w:left="179" w:right="179"/>
              <w:jc w:val="center"/>
              <w:rPr>
                <w:b/>
                <w:i/>
                <w:sz w:val="28"/>
              </w:rPr>
            </w:pPr>
          </w:p>
        </w:tc>
      </w:tr>
      <w:tr w:rsidR="00FC2945" w14:paraId="07865DC4" w14:textId="77777777" w:rsidTr="00680698">
        <w:trPr>
          <w:gridBefore w:val="1"/>
          <w:gridAfter w:val="1"/>
          <w:wBefore w:w="2909" w:type="dxa"/>
          <w:wAfter w:w="3323" w:type="dxa"/>
          <w:trHeight w:val="316"/>
        </w:trPr>
        <w:tc>
          <w:tcPr>
            <w:tcW w:w="5378" w:type="dxa"/>
          </w:tcPr>
          <w:p w14:paraId="6E247416" w14:textId="77777777" w:rsidR="00540C5F" w:rsidRDefault="00540C5F">
            <w:pPr>
              <w:pStyle w:val="TableParagraph"/>
              <w:spacing w:line="296" w:lineRule="exact"/>
              <w:ind w:left="179" w:right="179"/>
              <w:jc w:val="center"/>
              <w:rPr>
                <w:b/>
                <w:i/>
                <w:sz w:val="28"/>
              </w:rPr>
            </w:pPr>
          </w:p>
        </w:tc>
      </w:tr>
    </w:tbl>
    <w:p w14:paraId="3F56B164" w14:textId="77777777" w:rsidR="00144705" w:rsidRPr="00395EC5" w:rsidRDefault="00144705" w:rsidP="00144705">
      <w:pPr>
        <w:pStyle w:val="BodyText"/>
        <w:tabs>
          <w:tab w:val="left" w:pos="5760"/>
        </w:tabs>
        <w:rPr>
          <w:b/>
          <w:u w:val="single"/>
        </w:rPr>
      </w:pPr>
      <w:r>
        <w:rPr>
          <w:b/>
        </w:rPr>
        <w:t>PROJECT NAME: ______________________________</w:t>
      </w:r>
      <w:r>
        <w:rPr>
          <w:b/>
          <w:u w:val="single"/>
        </w:rPr>
        <w:tab/>
      </w:r>
    </w:p>
    <w:p w14:paraId="7BE00D6F" w14:textId="77777777" w:rsidR="00144705" w:rsidRDefault="00144705" w:rsidP="00144705">
      <w:pPr>
        <w:pStyle w:val="BodyText"/>
        <w:rPr>
          <w:b/>
        </w:rPr>
      </w:pPr>
    </w:p>
    <w:p w14:paraId="5D705FCC" w14:textId="77777777" w:rsidR="00144705" w:rsidRDefault="00144705" w:rsidP="00144705">
      <w:pPr>
        <w:pStyle w:val="BodyText"/>
        <w:tabs>
          <w:tab w:val="left" w:pos="5760"/>
        </w:tabs>
        <w:rPr>
          <w:b/>
          <w:u w:val="single"/>
        </w:rPr>
      </w:pPr>
      <w:r>
        <w:rPr>
          <w:b/>
        </w:rPr>
        <w:t xml:space="preserve">PROJECT TN NUMBER: </w:t>
      </w:r>
      <w:r>
        <w:rPr>
          <w:b/>
          <w:u w:val="single"/>
        </w:rPr>
        <w:t>TN__-_________________</w:t>
      </w:r>
      <w:r>
        <w:rPr>
          <w:b/>
          <w:u w:val="single"/>
        </w:rPr>
        <w:tab/>
      </w:r>
    </w:p>
    <w:p w14:paraId="3B17F458" w14:textId="77777777" w:rsidR="00144705" w:rsidRDefault="00144705" w:rsidP="00144705">
      <w:pPr>
        <w:pStyle w:val="BodyText"/>
        <w:tabs>
          <w:tab w:val="left" w:pos="5760"/>
        </w:tabs>
        <w:rPr>
          <w:b/>
          <w:u w:val="single"/>
        </w:rPr>
      </w:pPr>
    </w:p>
    <w:p w14:paraId="712358CB" w14:textId="77777777" w:rsidR="00144705" w:rsidRDefault="00144705" w:rsidP="00144705">
      <w:pPr>
        <w:pStyle w:val="BodyText"/>
        <w:tabs>
          <w:tab w:val="left" w:pos="5760"/>
        </w:tabs>
        <w:rPr>
          <w:b/>
          <w:u w:val="single"/>
        </w:rPr>
      </w:pPr>
    </w:p>
    <w:p w14:paraId="74124CF1" w14:textId="38C1D285" w:rsidR="00144705" w:rsidRDefault="002F678C" w:rsidP="002F678C">
      <w:pPr>
        <w:pStyle w:val="BodyText"/>
        <w:numPr>
          <w:ilvl w:val="0"/>
          <w:numId w:val="18"/>
        </w:numPr>
        <w:rPr>
          <w:b/>
        </w:rPr>
      </w:pPr>
      <w:r>
        <w:rPr>
          <w:b/>
        </w:rPr>
        <w:t xml:space="preserve">Investment Amount </w:t>
      </w:r>
      <w:r w:rsidR="00144705">
        <w:rPr>
          <w:b/>
        </w:rPr>
        <w:t>Year: ____</w:t>
      </w:r>
    </w:p>
    <w:p w14:paraId="7D1EBAA6" w14:textId="626EF789" w:rsidR="00144705" w:rsidRDefault="00144705" w:rsidP="000059E7">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561B388E" w14:textId="1E93024E" w:rsidR="00DA4AED" w:rsidRPr="00CC5DDB" w:rsidRDefault="00DA4AED" w:rsidP="000059E7">
      <w:pPr>
        <w:pStyle w:val="BodyText"/>
        <w:tabs>
          <w:tab w:val="left" w:pos="7200"/>
        </w:tabs>
        <w:spacing w:before="120"/>
        <w:ind w:left="720"/>
        <w:rPr>
          <w:sz w:val="24"/>
          <w:szCs w:val="24"/>
          <w:u w:val="single"/>
        </w:rPr>
      </w:pPr>
      <w:r>
        <w:rPr>
          <w:sz w:val="24"/>
          <w:szCs w:val="24"/>
        </w:rPr>
        <w:t>Date of Investment:</w:t>
      </w:r>
      <w:r w:rsidR="00CC5DDB">
        <w:rPr>
          <w:sz w:val="24"/>
          <w:szCs w:val="24"/>
          <w:u w:val="single"/>
        </w:rPr>
        <w:tab/>
      </w:r>
    </w:p>
    <w:p w14:paraId="1EEB714F" w14:textId="2770CC52" w:rsidR="00144705" w:rsidRDefault="00144705" w:rsidP="000059E7">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2D5B2614" w14:textId="20195EF2" w:rsidR="00834837" w:rsidRDefault="00834837" w:rsidP="000059E7">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085C37FE" w14:textId="21EED360" w:rsidR="00834837" w:rsidRDefault="00834837" w:rsidP="000059E7">
      <w:pPr>
        <w:pStyle w:val="BodyText"/>
        <w:tabs>
          <w:tab w:val="left" w:pos="7200"/>
        </w:tabs>
        <w:spacing w:before="120"/>
        <w:ind w:left="720"/>
        <w:rPr>
          <w:sz w:val="24"/>
          <w:szCs w:val="24"/>
          <w:u w:val="single"/>
        </w:rPr>
      </w:pPr>
      <w:r>
        <w:rPr>
          <w:sz w:val="24"/>
          <w:szCs w:val="24"/>
          <w:u w:val="single"/>
        </w:rPr>
        <w:tab/>
      </w:r>
    </w:p>
    <w:p w14:paraId="622FCCB6" w14:textId="37A2A15A" w:rsidR="00834837" w:rsidRDefault="00834837" w:rsidP="00FA3FCD">
      <w:pPr>
        <w:pStyle w:val="BodyText"/>
        <w:tabs>
          <w:tab w:val="left" w:pos="7200"/>
        </w:tabs>
        <w:spacing w:before="120"/>
        <w:ind w:left="720"/>
        <w:rPr>
          <w:sz w:val="24"/>
          <w:szCs w:val="24"/>
          <w:u w:val="single"/>
        </w:rPr>
      </w:pPr>
      <w:r>
        <w:rPr>
          <w:sz w:val="24"/>
          <w:szCs w:val="24"/>
          <w:u w:val="single"/>
        </w:rPr>
        <w:tab/>
      </w:r>
    </w:p>
    <w:p w14:paraId="7514CF1C" w14:textId="37823D49" w:rsidR="000059E7" w:rsidRDefault="000059E7" w:rsidP="00FA3FCD">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1A75E473" w14:textId="7CB6925C" w:rsidR="000059E7" w:rsidRDefault="000059E7" w:rsidP="00FA3FCD">
      <w:pPr>
        <w:pStyle w:val="BodyText"/>
        <w:tabs>
          <w:tab w:val="left" w:pos="7200"/>
        </w:tabs>
        <w:spacing w:before="120"/>
        <w:ind w:left="720"/>
        <w:rPr>
          <w:sz w:val="24"/>
          <w:szCs w:val="24"/>
          <w:u w:val="single"/>
        </w:rPr>
      </w:pPr>
      <w:r>
        <w:rPr>
          <w:sz w:val="24"/>
          <w:szCs w:val="24"/>
          <w:u w:val="single"/>
        </w:rPr>
        <w:tab/>
      </w:r>
    </w:p>
    <w:p w14:paraId="2B82A7DD" w14:textId="749C7067" w:rsidR="00A92596" w:rsidRPr="00A92596" w:rsidRDefault="000059E7" w:rsidP="00A92596">
      <w:pPr>
        <w:pStyle w:val="BodyText"/>
        <w:tabs>
          <w:tab w:val="left" w:pos="7200"/>
        </w:tabs>
        <w:spacing w:before="120"/>
        <w:ind w:left="720"/>
        <w:rPr>
          <w:sz w:val="24"/>
          <w:szCs w:val="24"/>
          <w:u w:val="single"/>
        </w:rPr>
      </w:pPr>
      <w:r>
        <w:rPr>
          <w:sz w:val="24"/>
          <w:szCs w:val="24"/>
          <w:u w:val="single"/>
        </w:rPr>
        <w:tab/>
      </w:r>
    </w:p>
    <w:p w14:paraId="5EF96A8A" w14:textId="77777777" w:rsidR="00A92596" w:rsidRDefault="00A92596" w:rsidP="005017D8">
      <w:pPr>
        <w:pStyle w:val="BodyText"/>
        <w:tabs>
          <w:tab w:val="left" w:pos="7200"/>
        </w:tabs>
        <w:spacing w:before="120"/>
        <w:ind w:left="720"/>
        <w:rPr>
          <w:sz w:val="20"/>
        </w:rPr>
      </w:pPr>
    </w:p>
    <w:p w14:paraId="5E36DC3F" w14:textId="77777777" w:rsidR="00A92596" w:rsidRDefault="00A92596" w:rsidP="00A92596">
      <w:pPr>
        <w:pStyle w:val="BodyText"/>
        <w:numPr>
          <w:ilvl w:val="0"/>
          <w:numId w:val="18"/>
        </w:numPr>
        <w:rPr>
          <w:b/>
        </w:rPr>
      </w:pPr>
      <w:r>
        <w:rPr>
          <w:b/>
        </w:rPr>
        <w:t>Investment Amount Year: ____</w:t>
      </w:r>
    </w:p>
    <w:p w14:paraId="79AC4D5A" w14:textId="77777777" w:rsidR="00A92596" w:rsidRDefault="00A92596" w:rsidP="00A92596">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6220682F" w14:textId="77777777" w:rsidR="00A92596" w:rsidRPr="00CC5DDB" w:rsidRDefault="00A92596" w:rsidP="00A92596">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1049C1E5" w14:textId="77777777" w:rsidR="00A92596" w:rsidRDefault="00A92596" w:rsidP="00A92596">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364DEE3D" w14:textId="77777777" w:rsidR="006A3706" w:rsidRDefault="00A92596" w:rsidP="00A92596">
      <w:pPr>
        <w:pStyle w:val="BodyText"/>
        <w:tabs>
          <w:tab w:val="left" w:pos="7200"/>
        </w:tabs>
        <w:spacing w:before="120"/>
        <w:ind w:left="720"/>
        <w:rPr>
          <w:sz w:val="24"/>
          <w:szCs w:val="24"/>
          <w:u w:val="single"/>
        </w:rPr>
      </w:pPr>
      <w:r>
        <w:rPr>
          <w:sz w:val="24"/>
          <w:szCs w:val="24"/>
        </w:rPr>
        <w:t>Use of Contributions/Proceeds:</w:t>
      </w:r>
      <w:r w:rsidR="006A3706">
        <w:rPr>
          <w:sz w:val="24"/>
          <w:szCs w:val="24"/>
          <w:u w:val="single"/>
        </w:rPr>
        <w:tab/>
      </w:r>
    </w:p>
    <w:p w14:paraId="5019EB1B" w14:textId="77777777" w:rsidR="006A3706" w:rsidRDefault="006A3706" w:rsidP="00A92596">
      <w:pPr>
        <w:pStyle w:val="BodyText"/>
        <w:tabs>
          <w:tab w:val="left" w:pos="7200"/>
        </w:tabs>
        <w:spacing w:before="120"/>
        <w:ind w:left="720"/>
        <w:rPr>
          <w:sz w:val="24"/>
          <w:szCs w:val="24"/>
          <w:u w:val="single"/>
        </w:rPr>
      </w:pPr>
      <w:r>
        <w:rPr>
          <w:sz w:val="24"/>
          <w:szCs w:val="24"/>
          <w:u w:val="single"/>
        </w:rPr>
        <w:tab/>
      </w:r>
    </w:p>
    <w:p w14:paraId="6C7242B6" w14:textId="77777777" w:rsidR="006A3706" w:rsidRDefault="006A3706" w:rsidP="00A92596">
      <w:pPr>
        <w:pStyle w:val="BodyText"/>
        <w:tabs>
          <w:tab w:val="left" w:pos="7200"/>
        </w:tabs>
        <w:spacing w:before="120"/>
        <w:ind w:left="720"/>
        <w:rPr>
          <w:sz w:val="24"/>
          <w:szCs w:val="24"/>
          <w:u w:val="single"/>
        </w:rPr>
      </w:pPr>
      <w:r>
        <w:rPr>
          <w:sz w:val="24"/>
          <w:szCs w:val="24"/>
          <w:u w:val="single"/>
        </w:rPr>
        <w:tab/>
      </w:r>
    </w:p>
    <w:p w14:paraId="0D323F03" w14:textId="77777777" w:rsidR="006A3706" w:rsidRDefault="006A3706" w:rsidP="00A92596">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3D3CF15E" w14:textId="77777777" w:rsidR="006A3706" w:rsidRDefault="006A3706" w:rsidP="00A92596">
      <w:pPr>
        <w:pStyle w:val="BodyText"/>
        <w:tabs>
          <w:tab w:val="left" w:pos="7200"/>
        </w:tabs>
        <w:spacing w:before="120"/>
        <w:ind w:left="720"/>
        <w:rPr>
          <w:sz w:val="24"/>
          <w:szCs w:val="24"/>
          <w:u w:val="single"/>
        </w:rPr>
      </w:pPr>
      <w:r>
        <w:rPr>
          <w:sz w:val="24"/>
          <w:szCs w:val="24"/>
          <w:u w:val="single"/>
        </w:rPr>
        <w:tab/>
      </w:r>
    </w:p>
    <w:p w14:paraId="5ABE74B0" w14:textId="0A0D9A45" w:rsidR="006A3706" w:rsidRDefault="006A3706" w:rsidP="00A92596">
      <w:pPr>
        <w:pStyle w:val="BodyText"/>
        <w:tabs>
          <w:tab w:val="left" w:pos="7200"/>
        </w:tabs>
        <w:spacing w:before="120"/>
        <w:ind w:left="720"/>
        <w:rPr>
          <w:sz w:val="24"/>
          <w:szCs w:val="24"/>
          <w:u w:val="single"/>
        </w:rPr>
      </w:pPr>
      <w:r>
        <w:rPr>
          <w:sz w:val="24"/>
          <w:szCs w:val="24"/>
          <w:u w:val="single"/>
        </w:rPr>
        <w:tab/>
      </w:r>
    </w:p>
    <w:p w14:paraId="46E3EF48" w14:textId="77777777" w:rsidR="00E8017F" w:rsidRDefault="00E8017F" w:rsidP="00A92596">
      <w:pPr>
        <w:pStyle w:val="BodyText"/>
        <w:tabs>
          <w:tab w:val="left" w:pos="7200"/>
        </w:tabs>
        <w:spacing w:before="120"/>
        <w:ind w:left="720"/>
        <w:rPr>
          <w:sz w:val="24"/>
          <w:szCs w:val="24"/>
          <w:u w:val="single"/>
        </w:rPr>
      </w:pPr>
    </w:p>
    <w:p w14:paraId="41EC41EB" w14:textId="77777777" w:rsidR="006A3706" w:rsidRDefault="006A3706" w:rsidP="006A3706">
      <w:pPr>
        <w:pStyle w:val="BodyText"/>
        <w:numPr>
          <w:ilvl w:val="0"/>
          <w:numId w:val="18"/>
        </w:numPr>
        <w:rPr>
          <w:b/>
        </w:rPr>
      </w:pPr>
      <w:r>
        <w:rPr>
          <w:b/>
        </w:rPr>
        <w:t>Investment Amount Year: ____</w:t>
      </w:r>
    </w:p>
    <w:p w14:paraId="1FA9BD0C" w14:textId="77777777" w:rsidR="006A3706" w:rsidRDefault="006A3706" w:rsidP="006A3706">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4DC645AF" w14:textId="77777777" w:rsidR="006A3706" w:rsidRPr="00CC5DDB" w:rsidRDefault="006A3706" w:rsidP="006A3706">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4A6C19A0" w14:textId="77777777" w:rsidR="006A3706" w:rsidRDefault="006A3706" w:rsidP="006A3706">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301FDACE" w14:textId="77777777" w:rsidR="006A3706" w:rsidRDefault="006A3706" w:rsidP="006A3706">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119D5D8" w14:textId="77777777" w:rsidR="006A3706" w:rsidRDefault="006A3706" w:rsidP="006A3706">
      <w:pPr>
        <w:pStyle w:val="BodyText"/>
        <w:tabs>
          <w:tab w:val="left" w:pos="7200"/>
        </w:tabs>
        <w:spacing w:before="120"/>
        <w:ind w:left="720"/>
        <w:rPr>
          <w:sz w:val="24"/>
          <w:szCs w:val="24"/>
          <w:u w:val="single"/>
        </w:rPr>
      </w:pPr>
      <w:r>
        <w:rPr>
          <w:sz w:val="24"/>
          <w:szCs w:val="24"/>
          <w:u w:val="single"/>
        </w:rPr>
        <w:tab/>
      </w:r>
    </w:p>
    <w:p w14:paraId="672DA478" w14:textId="77777777" w:rsidR="006A3706" w:rsidRDefault="006A3706" w:rsidP="006A3706">
      <w:pPr>
        <w:pStyle w:val="BodyText"/>
        <w:tabs>
          <w:tab w:val="left" w:pos="7200"/>
        </w:tabs>
        <w:spacing w:before="120"/>
        <w:ind w:left="720"/>
        <w:rPr>
          <w:sz w:val="24"/>
          <w:szCs w:val="24"/>
          <w:u w:val="single"/>
        </w:rPr>
      </w:pPr>
      <w:r>
        <w:rPr>
          <w:sz w:val="24"/>
          <w:szCs w:val="24"/>
          <w:u w:val="single"/>
        </w:rPr>
        <w:tab/>
      </w:r>
    </w:p>
    <w:p w14:paraId="5D0B8A1A" w14:textId="77777777" w:rsidR="006A3706" w:rsidRDefault="006A3706" w:rsidP="006A3706">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1EBDE09D" w14:textId="77777777" w:rsidR="006A3706" w:rsidRDefault="006A3706" w:rsidP="006A3706">
      <w:pPr>
        <w:pStyle w:val="BodyText"/>
        <w:tabs>
          <w:tab w:val="left" w:pos="7200"/>
        </w:tabs>
        <w:spacing w:before="120"/>
        <w:ind w:left="720"/>
        <w:rPr>
          <w:sz w:val="24"/>
          <w:szCs w:val="24"/>
          <w:u w:val="single"/>
        </w:rPr>
      </w:pPr>
      <w:r>
        <w:rPr>
          <w:sz w:val="24"/>
          <w:szCs w:val="24"/>
          <w:u w:val="single"/>
        </w:rPr>
        <w:tab/>
      </w:r>
    </w:p>
    <w:p w14:paraId="755EA05A" w14:textId="12ECF41A" w:rsidR="006A3706" w:rsidRDefault="006A3706" w:rsidP="006A3706">
      <w:pPr>
        <w:pStyle w:val="BodyText"/>
        <w:tabs>
          <w:tab w:val="left" w:pos="7200"/>
        </w:tabs>
        <w:spacing w:before="120"/>
        <w:ind w:left="720"/>
        <w:rPr>
          <w:sz w:val="24"/>
          <w:szCs w:val="24"/>
          <w:u w:val="single"/>
        </w:rPr>
      </w:pPr>
      <w:r>
        <w:rPr>
          <w:sz w:val="24"/>
          <w:szCs w:val="24"/>
          <w:u w:val="single"/>
        </w:rPr>
        <w:tab/>
      </w:r>
    </w:p>
    <w:p w14:paraId="275D404B" w14:textId="77777777" w:rsidR="00E8017F" w:rsidRDefault="00E8017F" w:rsidP="006A3706">
      <w:pPr>
        <w:pStyle w:val="BodyText"/>
        <w:tabs>
          <w:tab w:val="left" w:pos="7200"/>
        </w:tabs>
        <w:spacing w:before="120"/>
        <w:ind w:left="720"/>
        <w:rPr>
          <w:sz w:val="24"/>
          <w:szCs w:val="24"/>
          <w:u w:val="single"/>
        </w:rPr>
      </w:pPr>
    </w:p>
    <w:p w14:paraId="32427096" w14:textId="77777777" w:rsidR="00E8017F" w:rsidRDefault="00E8017F" w:rsidP="00E8017F">
      <w:pPr>
        <w:pStyle w:val="BodyText"/>
        <w:numPr>
          <w:ilvl w:val="0"/>
          <w:numId w:val="18"/>
        </w:numPr>
        <w:rPr>
          <w:b/>
        </w:rPr>
      </w:pPr>
      <w:r>
        <w:rPr>
          <w:b/>
        </w:rPr>
        <w:t>Investment Amount Year: ____</w:t>
      </w:r>
    </w:p>
    <w:p w14:paraId="39E5E5FC"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43B4D6EE"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0BA62EE6"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0161D725"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218752A7"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5F7A8A96"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B23917D"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1E916DA3"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C27B831"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236A2D7" w14:textId="6F34998A" w:rsidR="00E8017F" w:rsidRDefault="00E8017F" w:rsidP="006A3706">
      <w:pPr>
        <w:pStyle w:val="BodyText"/>
        <w:tabs>
          <w:tab w:val="left" w:pos="7200"/>
        </w:tabs>
        <w:spacing w:before="120"/>
        <w:ind w:left="720"/>
        <w:rPr>
          <w:sz w:val="24"/>
          <w:szCs w:val="24"/>
          <w:u w:val="single"/>
        </w:rPr>
      </w:pPr>
    </w:p>
    <w:p w14:paraId="4CF1042F" w14:textId="77777777" w:rsidR="00E8017F" w:rsidRDefault="00E8017F" w:rsidP="00E8017F">
      <w:pPr>
        <w:pStyle w:val="BodyText"/>
        <w:numPr>
          <w:ilvl w:val="0"/>
          <w:numId w:val="18"/>
        </w:numPr>
        <w:rPr>
          <w:b/>
        </w:rPr>
      </w:pPr>
      <w:r>
        <w:rPr>
          <w:b/>
        </w:rPr>
        <w:t>Investment Amount Year: ____</w:t>
      </w:r>
    </w:p>
    <w:p w14:paraId="553A5DEF"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3B327204"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194CD547"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339EC5C2"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6D15697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697BA05E"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6C42185"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6D46D051"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50B2ADEF" w14:textId="050460BB" w:rsidR="00E8017F" w:rsidRDefault="00E8017F" w:rsidP="00E8017F">
      <w:pPr>
        <w:pStyle w:val="BodyText"/>
        <w:tabs>
          <w:tab w:val="left" w:pos="7200"/>
        </w:tabs>
        <w:spacing w:before="120"/>
        <w:ind w:left="720"/>
        <w:rPr>
          <w:sz w:val="24"/>
          <w:szCs w:val="24"/>
          <w:u w:val="single"/>
        </w:rPr>
      </w:pPr>
      <w:r>
        <w:rPr>
          <w:sz w:val="24"/>
          <w:szCs w:val="24"/>
          <w:u w:val="single"/>
        </w:rPr>
        <w:tab/>
      </w:r>
    </w:p>
    <w:p w14:paraId="13FF9584" w14:textId="77777777" w:rsidR="00E8017F" w:rsidRDefault="00E8017F" w:rsidP="00E8017F">
      <w:pPr>
        <w:pStyle w:val="BodyText"/>
        <w:tabs>
          <w:tab w:val="left" w:pos="7200"/>
        </w:tabs>
        <w:spacing w:before="120"/>
        <w:ind w:left="720"/>
        <w:rPr>
          <w:sz w:val="24"/>
          <w:szCs w:val="24"/>
          <w:u w:val="single"/>
        </w:rPr>
      </w:pPr>
    </w:p>
    <w:p w14:paraId="25DAD1F4" w14:textId="77777777" w:rsidR="00E8017F" w:rsidRDefault="00E8017F" w:rsidP="00E8017F">
      <w:pPr>
        <w:pStyle w:val="BodyText"/>
        <w:numPr>
          <w:ilvl w:val="0"/>
          <w:numId w:val="18"/>
        </w:numPr>
        <w:rPr>
          <w:b/>
        </w:rPr>
      </w:pPr>
      <w:r>
        <w:rPr>
          <w:b/>
        </w:rPr>
        <w:t>Investment Amount Year: ____</w:t>
      </w:r>
    </w:p>
    <w:p w14:paraId="56B54C50"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43D8EA1"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489569BD"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27065ACB"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39D5DD23"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5C9154D1"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E6FAC3E"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2D2FA9F4"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897D0E8" w14:textId="014148D8" w:rsidR="00E8017F" w:rsidRDefault="00E8017F" w:rsidP="00E8017F">
      <w:pPr>
        <w:pStyle w:val="BodyText"/>
        <w:tabs>
          <w:tab w:val="left" w:pos="7200"/>
        </w:tabs>
        <w:spacing w:before="120"/>
        <w:ind w:left="720"/>
        <w:rPr>
          <w:sz w:val="24"/>
          <w:szCs w:val="24"/>
          <w:u w:val="single"/>
        </w:rPr>
      </w:pPr>
      <w:r>
        <w:rPr>
          <w:sz w:val="24"/>
          <w:szCs w:val="24"/>
          <w:u w:val="single"/>
        </w:rPr>
        <w:tab/>
      </w:r>
    </w:p>
    <w:p w14:paraId="40943D8B" w14:textId="77777777" w:rsidR="00E8017F" w:rsidRDefault="00E8017F" w:rsidP="00E8017F">
      <w:pPr>
        <w:pStyle w:val="BodyText"/>
        <w:tabs>
          <w:tab w:val="left" w:pos="7200"/>
        </w:tabs>
        <w:spacing w:before="120"/>
        <w:ind w:left="720"/>
        <w:rPr>
          <w:sz w:val="24"/>
          <w:szCs w:val="24"/>
          <w:u w:val="single"/>
        </w:rPr>
      </w:pPr>
    </w:p>
    <w:p w14:paraId="24538EB4" w14:textId="77777777" w:rsidR="00E8017F" w:rsidRDefault="00E8017F" w:rsidP="00E8017F">
      <w:pPr>
        <w:pStyle w:val="BodyText"/>
        <w:numPr>
          <w:ilvl w:val="0"/>
          <w:numId w:val="18"/>
        </w:numPr>
        <w:rPr>
          <w:b/>
        </w:rPr>
      </w:pPr>
      <w:r>
        <w:rPr>
          <w:b/>
        </w:rPr>
        <w:t>Investment Amount Year: ____</w:t>
      </w:r>
    </w:p>
    <w:p w14:paraId="34965C31"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75BA49D"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61C6C239"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2115DE79"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F0492A9"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D7B3AE8"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0B8FA423"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20987BA1"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4CB89B6" w14:textId="7410E463" w:rsidR="00E8017F" w:rsidRDefault="00E8017F" w:rsidP="00E8017F">
      <w:pPr>
        <w:pStyle w:val="BodyText"/>
        <w:tabs>
          <w:tab w:val="left" w:pos="7200"/>
        </w:tabs>
        <w:spacing w:before="120"/>
        <w:ind w:left="720"/>
        <w:rPr>
          <w:sz w:val="24"/>
          <w:szCs w:val="24"/>
          <w:u w:val="single"/>
        </w:rPr>
      </w:pPr>
      <w:r>
        <w:rPr>
          <w:sz w:val="24"/>
          <w:szCs w:val="24"/>
          <w:u w:val="single"/>
        </w:rPr>
        <w:tab/>
      </w:r>
    </w:p>
    <w:p w14:paraId="4716A4B3" w14:textId="50DE2E6B" w:rsidR="00E8017F" w:rsidRDefault="00E8017F" w:rsidP="00E8017F">
      <w:pPr>
        <w:pStyle w:val="BodyText"/>
        <w:tabs>
          <w:tab w:val="left" w:pos="7200"/>
        </w:tabs>
        <w:spacing w:before="120"/>
        <w:ind w:left="720"/>
        <w:rPr>
          <w:sz w:val="24"/>
          <w:szCs w:val="24"/>
          <w:u w:val="single"/>
        </w:rPr>
      </w:pPr>
    </w:p>
    <w:p w14:paraId="3E603E82" w14:textId="77777777" w:rsidR="00E8017F" w:rsidRDefault="00E8017F" w:rsidP="00E8017F">
      <w:pPr>
        <w:pStyle w:val="BodyText"/>
        <w:numPr>
          <w:ilvl w:val="0"/>
          <w:numId w:val="18"/>
        </w:numPr>
        <w:rPr>
          <w:b/>
        </w:rPr>
      </w:pPr>
      <w:r>
        <w:rPr>
          <w:b/>
        </w:rPr>
        <w:t>Investment Amount Year: ____</w:t>
      </w:r>
    </w:p>
    <w:p w14:paraId="0D4ACC15"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98406B7"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29026017"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5B2D2261"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6D8CBCC6"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B32FA74"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DBF1E29"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27F50BEC"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ED72E7A"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6A7914A" w14:textId="0630D0C8" w:rsidR="00E8017F" w:rsidRDefault="00E8017F" w:rsidP="00E8017F">
      <w:pPr>
        <w:pStyle w:val="BodyText"/>
        <w:tabs>
          <w:tab w:val="left" w:pos="7200"/>
        </w:tabs>
        <w:spacing w:before="120"/>
        <w:ind w:left="720"/>
        <w:rPr>
          <w:b/>
          <w:sz w:val="24"/>
          <w:szCs w:val="24"/>
          <w:u w:val="single"/>
        </w:rPr>
      </w:pPr>
    </w:p>
    <w:p w14:paraId="17BA9ECF" w14:textId="77777777" w:rsidR="00E8017F" w:rsidRDefault="00E8017F" w:rsidP="00E8017F">
      <w:pPr>
        <w:pStyle w:val="BodyText"/>
        <w:numPr>
          <w:ilvl w:val="0"/>
          <w:numId w:val="18"/>
        </w:numPr>
        <w:rPr>
          <w:b/>
        </w:rPr>
      </w:pPr>
      <w:r>
        <w:rPr>
          <w:b/>
        </w:rPr>
        <w:t>Investment Amount Year: ____</w:t>
      </w:r>
    </w:p>
    <w:p w14:paraId="6D6B34ED"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44DA5E1C"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08593550"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615EE912"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11203B6C"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C94569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01CA5C63"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4B46F5AA"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C4B615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9C63F48" w14:textId="03C10293" w:rsidR="00E8017F" w:rsidRDefault="00E8017F" w:rsidP="00E8017F">
      <w:pPr>
        <w:pStyle w:val="BodyText"/>
        <w:tabs>
          <w:tab w:val="left" w:pos="7200"/>
        </w:tabs>
        <w:spacing w:before="120"/>
        <w:ind w:left="720"/>
        <w:rPr>
          <w:b/>
          <w:sz w:val="24"/>
          <w:szCs w:val="24"/>
          <w:u w:val="single"/>
        </w:rPr>
      </w:pPr>
    </w:p>
    <w:p w14:paraId="1ECAE4DB" w14:textId="77777777" w:rsidR="00E8017F" w:rsidRDefault="00E8017F" w:rsidP="00E8017F">
      <w:pPr>
        <w:pStyle w:val="BodyText"/>
        <w:numPr>
          <w:ilvl w:val="0"/>
          <w:numId w:val="18"/>
        </w:numPr>
        <w:rPr>
          <w:b/>
        </w:rPr>
      </w:pPr>
      <w:r>
        <w:rPr>
          <w:b/>
        </w:rPr>
        <w:t>Investment Amount Year: ____</w:t>
      </w:r>
    </w:p>
    <w:p w14:paraId="68BA591B"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4FF95FD0"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2CDD83D5"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491750FA"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1E8A756B"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0C7413E"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371ECA48"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3342EF11"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29DA40E2"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E8C71A9" w14:textId="6BE71EF5" w:rsidR="00E8017F" w:rsidRDefault="00E8017F" w:rsidP="00E8017F">
      <w:pPr>
        <w:pStyle w:val="BodyText"/>
        <w:tabs>
          <w:tab w:val="left" w:pos="7200"/>
        </w:tabs>
        <w:spacing w:before="120"/>
        <w:ind w:left="720"/>
        <w:rPr>
          <w:b/>
          <w:sz w:val="24"/>
          <w:szCs w:val="24"/>
          <w:u w:val="single"/>
        </w:rPr>
      </w:pPr>
    </w:p>
    <w:p w14:paraId="25C3EB77" w14:textId="77777777" w:rsidR="00E8017F" w:rsidRDefault="00E8017F" w:rsidP="00E8017F">
      <w:pPr>
        <w:pStyle w:val="BodyText"/>
        <w:numPr>
          <w:ilvl w:val="0"/>
          <w:numId w:val="18"/>
        </w:numPr>
        <w:rPr>
          <w:b/>
        </w:rPr>
      </w:pPr>
      <w:r>
        <w:rPr>
          <w:b/>
        </w:rPr>
        <w:t>Investment Amount Year: ____</w:t>
      </w:r>
    </w:p>
    <w:p w14:paraId="682CF09F"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1F17ED0A"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73ED53F9"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72BB7243"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1C1B697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62A95D62"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6705511"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6E7C2632"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2BD22EC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C9B9664" w14:textId="0239A145" w:rsidR="00E8017F" w:rsidRDefault="00E8017F" w:rsidP="00E8017F">
      <w:pPr>
        <w:pStyle w:val="BodyText"/>
        <w:tabs>
          <w:tab w:val="left" w:pos="7200"/>
        </w:tabs>
        <w:spacing w:before="120"/>
        <w:ind w:left="720"/>
        <w:rPr>
          <w:b/>
          <w:sz w:val="24"/>
          <w:szCs w:val="24"/>
          <w:u w:val="single"/>
        </w:rPr>
      </w:pPr>
    </w:p>
    <w:p w14:paraId="22064724" w14:textId="77777777" w:rsidR="00E8017F" w:rsidRDefault="00E8017F" w:rsidP="00E8017F">
      <w:pPr>
        <w:pStyle w:val="BodyText"/>
        <w:numPr>
          <w:ilvl w:val="0"/>
          <w:numId w:val="18"/>
        </w:numPr>
        <w:rPr>
          <w:b/>
        </w:rPr>
      </w:pPr>
      <w:r>
        <w:rPr>
          <w:b/>
        </w:rPr>
        <w:t>Investment Amount Year: ____</w:t>
      </w:r>
    </w:p>
    <w:p w14:paraId="65E3F815"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75B12CD2"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29116369"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1B1F7502"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20D89A9B"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30AFEDB9"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683F9BA2"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6B42965A"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48EE83D"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1E5E77AB" w14:textId="77777777" w:rsidR="00E8017F" w:rsidRDefault="00E8017F" w:rsidP="00E8017F">
      <w:pPr>
        <w:pStyle w:val="BodyText"/>
        <w:numPr>
          <w:ilvl w:val="0"/>
          <w:numId w:val="18"/>
        </w:numPr>
        <w:rPr>
          <w:b/>
        </w:rPr>
      </w:pPr>
      <w:r>
        <w:rPr>
          <w:b/>
        </w:rPr>
        <w:t>Investment Amount Year: ____</w:t>
      </w:r>
    </w:p>
    <w:p w14:paraId="29218AB4"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6D2DBFC"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624DF5B0"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63D7420B"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40D896B"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265DBD84"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753C3D27"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2302F6F5"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3C8DD29"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01417E27" w14:textId="5CAA186A" w:rsidR="00E8017F" w:rsidRDefault="00E8017F" w:rsidP="00E8017F">
      <w:pPr>
        <w:pStyle w:val="BodyText"/>
        <w:tabs>
          <w:tab w:val="left" w:pos="7200"/>
        </w:tabs>
        <w:spacing w:before="120"/>
        <w:ind w:left="720"/>
        <w:rPr>
          <w:b/>
          <w:sz w:val="24"/>
          <w:szCs w:val="24"/>
          <w:u w:val="single"/>
        </w:rPr>
      </w:pPr>
    </w:p>
    <w:p w14:paraId="1DB371B7" w14:textId="77777777" w:rsidR="00E8017F" w:rsidRDefault="00E8017F" w:rsidP="00E8017F">
      <w:pPr>
        <w:pStyle w:val="BodyText"/>
        <w:numPr>
          <w:ilvl w:val="0"/>
          <w:numId w:val="18"/>
        </w:numPr>
        <w:rPr>
          <w:b/>
        </w:rPr>
      </w:pPr>
      <w:r>
        <w:rPr>
          <w:b/>
        </w:rPr>
        <w:t>Investment Amount Year: ____</w:t>
      </w:r>
    </w:p>
    <w:p w14:paraId="081E3F78" w14:textId="77777777" w:rsidR="00E8017F" w:rsidRDefault="00E8017F" w:rsidP="00E8017F">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B7584BC" w14:textId="77777777" w:rsidR="00E8017F" w:rsidRPr="00CC5DDB" w:rsidRDefault="00E8017F" w:rsidP="00E8017F">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3671E53B" w14:textId="77777777" w:rsidR="00E8017F" w:rsidRDefault="00E8017F" w:rsidP="00E8017F">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4A73E678" w14:textId="77777777" w:rsidR="00E8017F" w:rsidRDefault="00E8017F" w:rsidP="00E8017F">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B5D61DC"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28800DB7"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539AE252" w14:textId="77777777" w:rsidR="00E8017F" w:rsidRDefault="00E8017F" w:rsidP="00E8017F">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77E95082" w14:textId="77777777" w:rsidR="00E8017F" w:rsidRDefault="00E8017F" w:rsidP="00E8017F">
      <w:pPr>
        <w:pStyle w:val="BodyText"/>
        <w:tabs>
          <w:tab w:val="left" w:pos="7200"/>
        </w:tabs>
        <w:spacing w:before="120"/>
        <w:ind w:left="720"/>
        <w:rPr>
          <w:sz w:val="24"/>
          <w:szCs w:val="24"/>
          <w:u w:val="single"/>
        </w:rPr>
      </w:pPr>
      <w:r>
        <w:rPr>
          <w:sz w:val="24"/>
          <w:szCs w:val="24"/>
          <w:u w:val="single"/>
        </w:rPr>
        <w:tab/>
      </w:r>
    </w:p>
    <w:p w14:paraId="4CC27A92" w14:textId="20DA620E" w:rsidR="00E8017F" w:rsidRDefault="00E8017F" w:rsidP="00E8017F">
      <w:pPr>
        <w:pStyle w:val="BodyText"/>
        <w:tabs>
          <w:tab w:val="left" w:pos="7200"/>
        </w:tabs>
        <w:spacing w:before="120"/>
        <w:ind w:left="720"/>
        <w:rPr>
          <w:sz w:val="24"/>
          <w:szCs w:val="24"/>
          <w:u w:val="single"/>
        </w:rPr>
      </w:pPr>
      <w:r>
        <w:rPr>
          <w:sz w:val="24"/>
          <w:szCs w:val="24"/>
          <w:u w:val="single"/>
        </w:rPr>
        <w:tab/>
      </w:r>
    </w:p>
    <w:p w14:paraId="74F087E7" w14:textId="7279FB77" w:rsidR="00014E82" w:rsidRDefault="00014E82" w:rsidP="00E8017F">
      <w:pPr>
        <w:pStyle w:val="BodyText"/>
        <w:tabs>
          <w:tab w:val="left" w:pos="7200"/>
        </w:tabs>
        <w:spacing w:before="120"/>
        <w:ind w:left="720"/>
        <w:rPr>
          <w:sz w:val="24"/>
          <w:szCs w:val="24"/>
          <w:u w:val="single"/>
        </w:rPr>
      </w:pPr>
    </w:p>
    <w:p w14:paraId="0117352E" w14:textId="77777777" w:rsidR="00014E82" w:rsidRDefault="00014E82" w:rsidP="00014E82">
      <w:pPr>
        <w:pStyle w:val="BodyText"/>
        <w:numPr>
          <w:ilvl w:val="0"/>
          <w:numId w:val="18"/>
        </w:numPr>
        <w:rPr>
          <w:b/>
        </w:rPr>
      </w:pPr>
      <w:r>
        <w:rPr>
          <w:b/>
        </w:rPr>
        <w:t>Investment Amount Year: ____</w:t>
      </w:r>
    </w:p>
    <w:p w14:paraId="725FC5DA"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5F36397A"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3E47D74F"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651BD14E"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773994D8"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71017CE"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F6E250F"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7F90879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6AE8F35"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CB0F778" w14:textId="6CBA1510" w:rsidR="00014E82" w:rsidRDefault="00014E82" w:rsidP="00E8017F">
      <w:pPr>
        <w:pStyle w:val="BodyText"/>
        <w:tabs>
          <w:tab w:val="left" w:pos="7200"/>
        </w:tabs>
        <w:spacing w:before="120"/>
        <w:ind w:left="720"/>
        <w:rPr>
          <w:sz w:val="24"/>
          <w:szCs w:val="24"/>
          <w:u w:val="single"/>
        </w:rPr>
      </w:pPr>
    </w:p>
    <w:p w14:paraId="1DFDA754" w14:textId="77777777" w:rsidR="00014E82" w:rsidRDefault="00014E82" w:rsidP="00014E82">
      <w:pPr>
        <w:pStyle w:val="BodyText"/>
        <w:numPr>
          <w:ilvl w:val="0"/>
          <w:numId w:val="18"/>
        </w:numPr>
        <w:rPr>
          <w:b/>
        </w:rPr>
      </w:pPr>
      <w:r>
        <w:rPr>
          <w:b/>
        </w:rPr>
        <w:t>Investment Amount Year: ____</w:t>
      </w:r>
    </w:p>
    <w:p w14:paraId="2708F13F"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1D1BCC6A"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4E7DBFC5"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4932CA6C"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3C8C739E"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33C3AD4"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8A9CD53"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5536E229"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58F262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9C70631" w14:textId="4DC99959" w:rsidR="00014E82" w:rsidRDefault="00014E82" w:rsidP="00E8017F">
      <w:pPr>
        <w:pStyle w:val="BodyText"/>
        <w:tabs>
          <w:tab w:val="left" w:pos="7200"/>
        </w:tabs>
        <w:spacing w:before="120"/>
        <w:ind w:left="720"/>
        <w:rPr>
          <w:sz w:val="24"/>
          <w:szCs w:val="24"/>
          <w:u w:val="single"/>
        </w:rPr>
      </w:pPr>
    </w:p>
    <w:p w14:paraId="35DAED12" w14:textId="77777777" w:rsidR="00014E82" w:rsidRDefault="00014E82" w:rsidP="00014E82">
      <w:pPr>
        <w:pStyle w:val="BodyText"/>
        <w:numPr>
          <w:ilvl w:val="0"/>
          <w:numId w:val="18"/>
        </w:numPr>
        <w:rPr>
          <w:b/>
        </w:rPr>
      </w:pPr>
      <w:r>
        <w:rPr>
          <w:b/>
        </w:rPr>
        <w:t>Investment Amount Year: ____</w:t>
      </w:r>
    </w:p>
    <w:p w14:paraId="2AC5AAA0"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7C2F82DB"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45BBF761"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570E2CC3"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5D81D97"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5EF40125"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51DCD9BB"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2099CD5A"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767B72F"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A0CC851" w14:textId="2F3F7FFA" w:rsidR="00014E82" w:rsidRDefault="00014E82" w:rsidP="00E8017F">
      <w:pPr>
        <w:pStyle w:val="BodyText"/>
        <w:tabs>
          <w:tab w:val="left" w:pos="7200"/>
        </w:tabs>
        <w:spacing w:before="120"/>
        <w:ind w:left="720"/>
        <w:rPr>
          <w:sz w:val="24"/>
          <w:szCs w:val="24"/>
          <w:u w:val="single"/>
        </w:rPr>
      </w:pPr>
    </w:p>
    <w:p w14:paraId="59E61565" w14:textId="77777777" w:rsidR="00014E82" w:rsidRDefault="00014E82" w:rsidP="00014E82">
      <w:pPr>
        <w:pStyle w:val="BodyText"/>
        <w:numPr>
          <w:ilvl w:val="0"/>
          <w:numId w:val="18"/>
        </w:numPr>
        <w:rPr>
          <w:b/>
        </w:rPr>
      </w:pPr>
      <w:r>
        <w:rPr>
          <w:b/>
        </w:rPr>
        <w:t>Investment Amount Year: ____</w:t>
      </w:r>
    </w:p>
    <w:p w14:paraId="6ACFA53F"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3B034EC2"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08F13F79"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2A1CB403"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2A32B3A1"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621E779"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0DBA11CF"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3649E7A0"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C47AC28"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21D795B" w14:textId="706F8466" w:rsidR="00014E82" w:rsidRDefault="00014E82" w:rsidP="00E8017F">
      <w:pPr>
        <w:pStyle w:val="BodyText"/>
        <w:tabs>
          <w:tab w:val="left" w:pos="7200"/>
        </w:tabs>
        <w:spacing w:before="120"/>
        <w:ind w:left="720"/>
        <w:rPr>
          <w:sz w:val="24"/>
          <w:szCs w:val="24"/>
          <w:u w:val="single"/>
        </w:rPr>
      </w:pPr>
    </w:p>
    <w:p w14:paraId="33F720FE" w14:textId="77777777" w:rsidR="00014E82" w:rsidRDefault="00014E82" w:rsidP="00014E82">
      <w:pPr>
        <w:pStyle w:val="BodyText"/>
        <w:numPr>
          <w:ilvl w:val="0"/>
          <w:numId w:val="18"/>
        </w:numPr>
        <w:rPr>
          <w:b/>
        </w:rPr>
      </w:pPr>
      <w:r>
        <w:rPr>
          <w:b/>
        </w:rPr>
        <w:t>Investment Amount Year: ____</w:t>
      </w:r>
    </w:p>
    <w:p w14:paraId="2AB981DF"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29B81A6F"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16DAE6AC"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66D01FDC"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96330C8"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D535E25"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124F8417"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0F8B273F"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86D5AE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01372CED" w14:textId="3C888FB9" w:rsidR="00014E82" w:rsidRDefault="00014E82" w:rsidP="00E8017F">
      <w:pPr>
        <w:pStyle w:val="BodyText"/>
        <w:tabs>
          <w:tab w:val="left" w:pos="7200"/>
        </w:tabs>
        <w:spacing w:before="120"/>
        <w:ind w:left="720"/>
        <w:rPr>
          <w:sz w:val="24"/>
          <w:szCs w:val="24"/>
          <w:u w:val="single"/>
        </w:rPr>
      </w:pPr>
    </w:p>
    <w:p w14:paraId="04DD52A9" w14:textId="77777777" w:rsidR="00014E82" w:rsidRDefault="00014E82" w:rsidP="00014E82">
      <w:pPr>
        <w:pStyle w:val="BodyText"/>
        <w:numPr>
          <w:ilvl w:val="0"/>
          <w:numId w:val="18"/>
        </w:numPr>
        <w:rPr>
          <w:b/>
        </w:rPr>
      </w:pPr>
      <w:r>
        <w:rPr>
          <w:b/>
        </w:rPr>
        <w:t>Investment Amount Year: ____</w:t>
      </w:r>
    </w:p>
    <w:p w14:paraId="39B8E075"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0487B1CA"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64BC3838"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23C5B222"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724F8A81"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08173FE"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14BBE4D"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41D06085"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213B245"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5DFE8273" w14:textId="4A2681F0" w:rsidR="00014E82" w:rsidRDefault="00014E82" w:rsidP="00E8017F">
      <w:pPr>
        <w:pStyle w:val="BodyText"/>
        <w:tabs>
          <w:tab w:val="left" w:pos="7200"/>
        </w:tabs>
        <w:spacing w:before="120"/>
        <w:ind w:left="720"/>
        <w:rPr>
          <w:sz w:val="24"/>
          <w:szCs w:val="24"/>
          <w:u w:val="single"/>
        </w:rPr>
      </w:pPr>
    </w:p>
    <w:p w14:paraId="3A4BC0FD" w14:textId="77777777" w:rsidR="00014E82" w:rsidRDefault="00014E82" w:rsidP="00014E82">
      <w:pPr>
        <w:pStyle w:val="BodyText"/>
        <w:numPr>
          <w:ilvl w:val="0"/>
          <w:numId w:val="18"/>
        </w:numPr>
        <w:rPr>
          <w:b/>
        </w:rPr>
      </w:pPr>
      <w:r>
        <w:rPr>
          <w:b/>
        </w:rPr>
        <w:t>Investment Amount Year: ____</w:t>
      </w:r>
    </w:p>
    <w:p w14:paraId="07378C38"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790AFFCE"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36047C45"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65203569"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1FADEEE3"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EB249F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8CC57DB"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62533F34"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2EAC9525" w14:textId="0A80AEA0" w:rsidR="00014E82" w:rsidRDefault="00014E82" w:rsidP="00014E82">
      <w:pPr>
        <w:pStyle w:val="BodyText"/>
        <w:tabs>
          <w:tab w:val="left" w:pos="7200"/>
        </w:tabs>
        <w:spacing w:before="120"/>
        <w:ind w:left="720"/>
        <w:rPr>
          <w:sz w:val="24"/>
          <w:szCs w:val="24"/>
          <w:u w:val="single"/>
        </w:rPr>
      </w:pPr>
      <w:r>
        <w:rPr>
          <w:sz w:val="24"/>
          <w:szCs w:val="24"/>
          <w:u w:val="single"/>
        </w:rPr>
        <w:tab/>
      </w:r>
    </w:p>
    <w:p w14:paraId="05B7D5BE" w14:textId="77777777" w:rsidR="00013C53" w:rsidRDefault="00013C53" w:rsidP="00014E82">
      <w:pPr>
        <w:pStyle w:val="BodyText"/>
        <w:tabs>
          <w:tab w:val="left" w:pos="7200"/>
        </w:tabs>
        <w:spacing w:before="120"/>
        <w:ind w:left="720"/>
        <w:rPr>
          <w:sz w:val="24"/>
          <w:szCs w:val="24"/>
          <w:u w:val="single"/>
        </w:rPr>
      </w:pPr>
    </w:p>
    <w:p w14:paraId="4253B18D" w14:textId="5BD739F7" w:rsidR="00014E82" w:rsidRDefault="00014E82" w:rsidP="00E8017F">
      <w:pPr>
        <w:pStyle w:val="BodyText"/>
        <w:tabs>
          <w:tab w:val="left" w:pos="7200"/>
        </w:tabs>
        <w:spacing w:before="120"/>
        <w:ind w:left="720"/>
        <w:rPr>
          <w:sz w:val="24"/>
          <w:szCs w:val="24"/>
          <w:u w:val="single"/>
        </w:rPr>
      </w:pPr>
    </w:p>
    <w:p w14:paraId="1160202A" w14:textId="77777777" w:rsidR="00014E82" w:rsidRDefault="00014E82" w:rsidP="00014E82">
      <w:pPr>
        <w:pStyle w:val="BodyText"/>
        <w:numPr>
          <w:ilvl w:val="0"/>
          <w:numId w:val="18"/>
        </w:numPr>
        <w:rPr>
          <w:b/>
        </w:rPr>
      </w:pPr>
      <w:r>
        <w:rPr>
          <w:b/>
        </w:rPr>
        <w:t>Investment Amount Year: ____</w:t>
      </w:r>
    </w:p>
    <w:p w14:paraId="2FBE9585"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3D7AD3E0"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2C1F19EF"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4032AC55"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730A0FCB"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40CD38F"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5B1CF5AE"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010A0129"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7DB396A"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AD78CDF" w14:textId="768DB986" w:rsidR="00014E82" w:rsidRDefault="00014E82" w:rsidP="00E8017F">
      <w:pPr>
        <w:pStyle w:val="BodyText"/>
        <w:tabs>
          <w:tab w:val="left" w:pos="7200"/>
        </w:tabs>
        <w:spacing w:before="120"/>
        <w:ind w:left="720"/>
        <w:rPr>
          <w:sz w:val="24"/>
          <w:szCs w:val="24"/>
          <w:u w:val="single"/>
        </w:rPr>
      </w:pPr>
    </w:p>
    <w:p w14:paraId="20D3D66F" w14:textId="77777777" w:rsidR="00014E82" w:rsidRDefault="00014E82" w:rsidP="00014E82">
      <w:pPr>
        <w:pStyle w:val="BodyText"/>
        <w:numPr>
          <w:ilvl w:val="0"/>
          <w:numId w:val="18"/>
        </w:numPr>
        <w:rPr>
          <w:b/>
        </w:rPr>
      </w:pPr>
      <w:r>
        <w:rPr>
          <w:b/>
        </w:rPr>
        <w:t>Investment Amount Year: ____</w:t>
      </w:r>
    </w:p>
    <w:p w14:paraId="79D631C5"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29403D6A"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2080E640"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0C0DD775"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0A0F4B72"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07CE00C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050073CA"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7D66C746"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AF7BFCA"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61332A8" w14:textId="66D9785C" w:rsidR="00014E82" w:rsidRDefault="00014E82" w:rsidP="00E8017F">
      <w:pPr>
        <w:pStyle w:val="BodyText"/>
        <w:tabs>
          <w:tab w:val="left" w:pos="7200"/>
        </w:tabs>
        <w:spacing w:before="120"/>
        <w:ind w:left="720"/>
        <w:rPr>
          <w:sz w:val="24"/>
          <w:szCs w:val="24"/>
          <w:u w:val="single"/>
        </w:rPr>
      </w:pPr>
    </w:p>
    <w:p w14:paraId="25F1D91D" w14:textId="77777777" w:rsidR="00014E82" w:rsidRDefault="00014E82" w:rsidP="00014E82">
      <w:pPr>
        <w:pStyle w:val="BodyText"/>
        <w:numPr>
          <w:ilvl w:val="0"/>
          <w:numId w:val="18"/>
        </w:numPr>
        <w:rPr>
          <w:b/>
        </w:rPr>
      </w:pPr>
      <w:r>
        <w:rPr>
          <w:b/>
        </w:rPr>
        <w:t>Investment Amount Year: ____</w:t>
      </w:r>
    </w:p>
    <w:p w14:paraId="4A22EEF2"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3935A9B5"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5ABC5EE4"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07913E61"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6A12B1C7"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6A3B1561"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77B00E44"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3820335A"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65EC5DB"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3FEB42E7" w14:textId="796BEFF3" w:rsidR="00014E82" w:rsidRDefault="00014E82" w:rsidP="00E8017F">
      <w:pPr>
        <w:pStyle w:val="BodyText"/>
        <w:tabs>
          <w:tab w:val="left" w:pos="7200"/>
        </w:tabs>
        <w:spacing w:before="120"/>
        <w:ind w:left="720"/>
        <w:rPr>
          <w:sz w:val="24"/>
          <w:szCs w:val="24"/>
          <w:u w:val="single"/>
        </w:rPr>
      </w:pPr>
    </w:p>
    <w:p w14:paraId="6A002572" w14:textId="77777777" w:rsidR="00014E82" w:rsidRDefault="00014E82" w:rsidP="00014E82">
      <w:pPr>
        <w:pStyle w:val="BodyText"/>
        <w:numPr>
          <w:ilvl w:val="0"/>
          <w:numId w:val="18"/>
        </w:numPr>
        <w:rPr>
          <w:b/>
        </w:rPr>
      </w:pPr>
      <w:r>
        <w:rPr>
          <w:b/>
        </w:rPr>
        <w:t>Investment Amount Year: ____</w:t>
      </w:r>
    </w:p>
    <w:p w14:paraId="22A97A55" w14:textId="77777777" w:rsidR="00014E82" w:rsidRDefault="00014E82" w:rsidP="00014E82">
      <w:pPr>
        <w:pStyle w:val="BodyText"/>
        <w:tabs>
          <w:tab w:val="left" w:pos="7200"/>
        </w:tabs>
        <w:spacing w:before="120"/>
        <w:ind w:left="720"/>
        <w:rPr>
          <w:sz w:val="24"/>
          <w:szCs w:val="24"/>
          <w:u w:val="single"/>
        </w:rPr>
      </w:pPr>
      <w:r>
        <w:t>Investor</w:t>
      </w:r>
      <w:r w:rsidRPr="00E614A5">
        <w:rPr>
          <w:sz w:val="24"/>
          <w:szCs w:val="24"/>
        </w:rPr>
        <w:t>:</w:t>
      </w:r>
      <w:r>
        <w:rPr>
          <w:sz w:val="24"/>
          <w:szCs w:val="24"/>
          <w:u w:val="single"/>
        </w:rPr>
        <w:tab/>
      </w:r>
    </w:p>
    <w:p w14:paraId="5AC6C247" w14:textId="77777777" w:rsidR="00014E82" w:rsidRPr="00CC5DDB" w:rsidRDefault="00014E82" w:rsidP="00014E82">
      <w:pPr>
        <w:pStyle w:val="BodyText"/>
        <w:tabs>
          <w:tab w:val="left" w:pos="7200"/>
        </w:tabs>
        <w:spacing w:before="120"/>
        <w:ind w:left="720"/>
        <w:rPr>
          <w:sz w:val="24"/>
          <w:szCs w:val="24"/>
          <w:u w:val="single"/>
        </w:rPr>
      </w:pPr>
      <w:r>
        <w:rPr>
          <w:sz w:val="24"/>
          <w:szCs w:val="24"/>
        </w:rPr>
        <w:t>Date of Investment:</w:t>
      </w:r>
      <w:r>
        <w:rPr>
          <w:sz w:val="24"/>
          <w:szCs w:val="24"/>
          <w:u w:val="single"/>
        </w:rPr>
        <w:tab/>
      </w:r>
    </w:p>
    <w:p w14:paraId="16180EDD" w14:textId="77777777" w:rsidR="00014E82" w:rsidRDefault="00014E82" w:rsidP="00014E82">
      <w:pPr>
        <w:pStyle w:val="BodyText"/>
        <w:tabs>
          <w:tab w:val="left" w:pos="9360"/>
          <w:tab w:val="left" w:pos="10800"/>
        </w:tabs>
        <w:spacing w:before="120"/>
        <w:ind w:left="720"/>
        <w:rPr>
          <w:sz w:val="24"/>
          <w:szCs w:val="24"/>
          <w:u w:val="single"/>
        </w:rPr>
      </w:pPr>
      <w:r>
        <w:rPr>
          <w:sz w:val="24"/>
          <w:szCs w:val="24"/>
        </w:rPr>
        <w:t>Investor Amount:</w:t>
      </w:r>
      <w:r>
        <w:rPr>
          <w:sz w:val="24"/>
          <w:szCs w:val="24"/>
        </w:rPr>
        <w:tab/>
        <w:t>$</w:t>
      </w:r>
      <w:r>
        <w:rPr>
          <w:sz w:val="24"/>
          <w:szCs w:val="24"/>
          <w:u w:val="single"/>
        </w:rPr>
        <w:tab/>
      </w:r>
    </w:p>
    <w:p w14:paraId="33FEEB6F" w14:textId="77777777" w:rsidR="00014E82" w:rsidRDefault="00014E82" w:rsidP="00014E82">
      <w:pPr>
        <w:pStyle w:val="BodyText"/>
        <w:tabs>
          <w:tab w:val="left" w:pos="7200"/>
        </w:tabs>
        <w:spacing w:before="120"/>
        <w:ind w:left="720"/>
        <w:rPr>
          <w:sz w:val="24"/>
          <w:szCs w:val="24"/>
          <w:u w:val="single"/>
        </w:rPr>
      </w:pPr>
      <w:r>
        <w:rPr>
          <w:sz w:val="24"/>
          <w:szCs w:val="24"/>
        </w:rPr>
        <w:t>Use of Contributions/Proceeds:</w:t>
      </w:r>
      <w:r>
        <w:rPr>
          <w:sz w:val="24"/>
          <w:szCs w:val="24"/>
          <w:u w:val="single"/>
        </w:rPr>
        <w:tab/>
      </w:r>
    </w:p>
    <w:p w14:paraId="559ACF2C"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2F0AC0A0"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A8C7458" w14:textId="77777777" w:rsidR="00014E82" w:rsidRDefault="00014E82" w:rsidP="00014E82">
      <w:pPr>
        <w:pStyle w:val="BodyText"/>
        <w:tabs>
          <w:tab w:val="left" w:pos="7200"/>
        </w:tabs>
        <w:spacing w:before="120"/>
        <w:ind w:left="720"/>
        <w:rPr>
          <w:sz w:val="24"/>
          <w:szCs w:val="24"/>
          <w:u w:val="single"/>
        </w:rPr>
      </w:pPr>
      <w:r>
        <w:rPr>
          <w:sz w:val="24"/>
          <w:szCs w:val="24"/>
        </w:rPr>
        <w:t>Other Information:</w:t>
      </w:r>
      <w:r>
        <w:rPr>
          <w:sz w:val="24"/>
          <w:szCs w:val="24"/>
          <w:u w:val="single"/>
        </w:rPr>
        <w:tab/>
      </w:r>
    </w:p>
    <w:p w14:paraId="095832FB"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17A886F3" w14:textId="77777777" w:rsidR="00014E82" w:rsidRDefault="00014E82" w:rsidP="00014E82">
      <w:pPr>
        <w:pStyle w:val="BodyText"/>
        <w:tabs>
          <w:tab w:val="left" w:pos="7200"/>
        </w:tabs>
        <w:spacing w:before="120"/>
        <w:ind w:left="720"/>
        <w:rPr>
          <w:sz w:val="24"/>
          <w:szCs w:val="24"/>
          <w:u w:val="single"/>
        </w:rPr>
      </w:pPr>
      <w:r>
        <w:rPr>
          <w:sz w:val="24"/>
          <w:szCs w:val="24"/>
          <w:u w:val="single"/>
        </w:rPr>
        <w:tab/>
      </w:r>
    </w:p>
    <w:p w14:paraId="4450469C" w14:textId="77777777" w:rsidR="00A21867" w:rsidRDefault="00A21867" w:rsidP="00A21867">
      <w:pPr>
        <w:pStyle w:val="BodyText"/>
        <w:tabs>
          <w:tab w:val="left" w:pos="7200"/>
          <w:tab w:val="left" w:pos="9360"/>
          <w:tab w:val="left" w:pos="10800"/>
        </w:tabs>
        <w:spacing w:before="120"/>
        <w:ind w:left="1440"/>
        <w:rPr>
          <w:sz w:val="24"/>
          <w:szCs w:val="24"/>
          <w:u w:val="single"/>
        </w:rPr>
      </w:pPr>
    </w:p>
    <w:p w14:paraId="1F1283B2" w14:textId="23123EDF" w:rsidR="00E8017F" w:rsidRPr="00061454" w:rsidRDefault="005F1316" w:rsidP="00061454">
      <w:pPr>
        <w:pStyle w:val="BodyText"/>
        <w:tabs>
          <w:tab w:val="left" w:pos="7200"/>
          <w:tab w:val="left" w:pos="9360"/>
          <w:tab w:val="left" w:pos="10800"/>
        </w:tabs>
        <w:spacing w:before="120"/>
        <w:ind w:left="720"/>
        <w:rPr>
          <w:sz w:val="24"/>
          <w:szCs w:val="24"/>
          <w:u w:val="single"/>
        </w:rPr>
      </w:pPr>
      <w:r>
        <w:rPr>
          <w:b/>
          <w:sz w:val="24"/>
          <w:szCs w:val="24"/>
        </w:rPr>
        <w:t xml:space="preserve">Total </w:t>
      </w:r>
      <w:r w:rsidR="00D90719">
        <w:rPr>
          <w:b/>
          <w:sz w:val="24"/>
          <w:szCs w:val="24"/>
        </w:rPr>
        <w:t>of all O</w:t>
      </w:r>
      <w:r w:rsidR="00061454">
        <w:rPr>
          <w:b/>
          <w:sz w:val="24"/>
          <w:szCs w:val="24"/>
        </w:rPr>
        <w:t>ther Contributions:</w:t>
      </w:r>
      <w:r w:rsidR="00061454">
        <w:rPr>
          <w:b/>
          <w:sz w:val="24"/>
          <w:szCs w:val="24"/>
        </w:rPr>
        <w:tab/>
      </w:r>
      <w:r w:rsidR="00061454">
        <w:rPr>
          <w:b/>
          <w:sz w:val="24"/>
          <w:szCs w:val="24"/>
        </w:rPr>
        <w:tab/>
        <w:t>$</w:t>
      </w:r>
      <w:r w:rsidR="00061454">
        <w:rPr>
          <w:b/>
          <w:sz w:val="24"/>
          <w:szCs w:val="24"/>
          <w:u w:val="single"/>
        </w:rPr>
        <w:tab/>
      </w:r>
    </w:p>
    <w:p w14:paraId="7C0F48FE" w14:textId="77777777" w:rsidR="00E8017F" w:rsidRDefault="00E8017F" w:rsidP="00E8017F">
      <w:pPr>
        <w:pStyle w:val="BodyText"/>
        <w:tabs>
          <w:tab w:val="left" w:pos="7200"/>
        </w:tabs>
        <w:spacing w:before="120"/>
        <w:ind w:left="720"/>
        <w:rPr>
          <w:sz w:val="24"/>
          <w:szCs w:val="24"/>
          <w:u w:val="single"/>
        </w:rPr>
      </w:pPr>
    </w:p>
    <w:p w14:paraId="4FF32A9C" w14:textId="77777777" w:rsidR="00E8017F" w:rsidRDefault="00E8017F" w:rsidP="006A3706">
      <w:pPr>
        <w:pStyle w:val="BodyText"/>
        <w:tabs>
          <w:tab w:val="left" w:pos="7200"/>
        </w:tabs>
        <w:spacing w:before="120"/>
        <w:ind w:left="720"/>
        <w:rPr>
          <w:sz w:val="24"/>
          <w:szCs w:val="24"/>
          <w:u w:val="single"/>
        </w:rPr>
      </w:pPr>
    </w:p>
    <w:p w14:paraId="35205019" w14:textId="77777777" w:rsidR="006A3706" w:rsidRDefault="006A3706" w:rsidP="00A92596">
      <w:pPr>
        <w:pStyle w:val="BodyText"/>
        <w:tabs>
          <w:tab w:val="left" w:pos="7200"/>
        </w:tabs>
        <w:spacing w:before="120"/>
        <w:ind w:left="720"/>
        <w:rPr>
          <w:sz w:val="24"/>
          <w:szCs w:val="24"/>
          <w:u w:val="single"/>
        </w:rPr>
      </w:pPr>
    </w:p>
    <w:p w14:paraId="78A03A77" w14:textId="0717BFA8" w:rsidR="00A92596" w:rsidRPr="0005201A" w:rsidRDefault="00A92596" w:rsidP="00A92596">
      <w:pPr>
        <w:pStyle w:val="BodyText"/>
        <w:tabs>
          <w:tab w:val="left" w:pos="7200"/>
        </w:tabs>
        <w:spacing w:before="120"/>
        <w:ind w:left="720"/>
        <w:rPr>
          <w:sz w:val="24"/>
          <w:szCs w:val="24"/>
        </w:rPr>
      </w:pPr>
      <w:r w:rsidRPr="0005201A">
        <w:rPr>
          <w:sz w:val="24"/>
          <w:szCs w:val="24"/>
        </w:rPr>
        <w:tab/>
      </w:r>
    </w:p>
    <w:p w14:paraId="05F49F25" w14:textId="77777777" w:rsidR="00FC2945" w:rsidRDefault="00FC2945">
      <w:pPr>
        <w:spacing w:line="256" w:lineRule="exact"/>
        <w:rPr>
          <w:sz w:val="24"/>
        </w:rPr>
        <w:sectPr w:rsidR="00FC2945" w:rsidSect="005F1316">
          <w:footerReference w:type="default" r:id="rId14"/>
          <w:pgSz w:w="12240" w:h="15840"/>
          <w:pgMar w:top="1680" w:right="840" w:bottom="660" w:left="600" w:header="1447" w:footer="864" w:gutter="0"/>
          <w:pgNumType w:start="18"/>
          <w:cols w:space="720"/>
          <w:docGrid w:linePitch="299"/>
        </w:sectPr>
      </w:pPr>
    </w:p>
    <w:p w14:paraId="13706C57" w14:textId="1F538F49" w:rsidR="00301F0A" w:rsidRDefault="00301F0A" w:rsidP="00301F0A">
      <w:pPr>
        <w:pStyle w:val="BodyText"/>
        <w:jc w:val="center"/>
        <w:rPr>
          <w:b/>
          <w:caps/>
          <w:sz w:val="28"/>
          <w:szCs w:val="28"/>
        </w:rPr>
      </w:pPr>
      <w:r w:rsidRPr="00A40976">
        <w:rPr>
          <w:b/>
          <w:caps/>
          <w:sz w:val="28"/>
          <w:szCs w:val="28"/>
        </w:rPr>
        <w:t>Instructions for W</w:t>
      </w:r>
      <w:r>
        <w:rPr>
          <w:b/>
          <w:caps/>
          <w:sz w:val="28"/>
          <w:szCs w:val="28"/>
        </w:rPr>
        <w:t>orksheet D</w:t>
      </w:r>
    </w:p>
    <w:p w14:paraId="5AF8F542" w14:textId="77777777" w:rsidR="00301F0A" w:rsidRDefault="00301F0A" w:rsidP="00301F0A">
      <w:pPr>
        <w:pStyle w:val="BodyText"/>
        <w:jc w:val="center"/>
        <w:rPr>
          <w:b/>
          <w:sz w:val="20"/>
        </w:rPr>
      </w:pPr>
      <w:r>
        <w:rPr>
          <w:b/>
          <w:sz w:val="20"/>
        </w:rPr>
        <w:t>(TO BE COMPLETED BY OWNER)</w:t>
      </w:r>
    </w:p>
    <w:p w14:paraId="1BE5D2E6" w14:textId="77777777" w:rsidR="00301F0A" w:rsidRDefault="00301F0A" w:rsidP="00301F0A">
      <w:pPr>
        <w:pStyle w:val="BodyText"/>
        <w:jc w:val="center"/>
        <w:rPr>
          <w:b/>
          <w:sz w:val="20"/>
        </w:rPr>
      </w:pPr>
    </w:p>
    <w:p w14:paraId="631AACD5" w14:textId="501A56E1" w:rsidR="00540C5F" w:rsidRPr="00C649F8" w:rsidRDefault="00301F0A" w:rsidP="001519AA">
      <w:pPr>
        <w:pStyle w:val="BodyText"/>
        <w:jc w:val="center"/>
        <w:rPr>
          <w:b/>
          <w:sz w:val="20"/>
        </w:rPr>
      </w:pPr>
      <w:r w:rsidRPr="006559F4">
        <w:rPr>
          <w:b/>
          <w:i/>
          <w:sz w:val="24"/>
          <w:szCs w:val="24"/>
        </w:rPr>
        <w:t>Calcula</w:t>
      </w:r>
      <w:r>
        <w:rPr>
          <w:b/>
          <w:i/>
          <w:sz w:val="24"/>
          <w:szCs w:val="24"/>
        </w:rPr>
        <w:t>tion of Cash Distributions From, or Available From, the Project</w:t>
      </w:r>
    </w:p>
    <w:p w14:paraId="11655441" w14:textId="77777777" w:rsidR="00FC2945" w:rsidRDefault="00FC2945">
      <w:pPr>
        <w:pStyle w:val="BodyText"/>
        <w:spacing w:before="8"/>
        <w:rPr>
          <w:b/>
          <w:i/>
          <w:sz w:val="12"/>
        </w:rPr>
      </w:pPr>
    </w:p>
    <w:p w14:paraId="775DF22A" w14:textId="77777777" w:rsidR="00FC2945" w:rsidRDefault="00F775E5">
      <w:pPr>
        <w:pStyle w:val="Heading6"/>
      </w:pPr>
      <w:r>
        <w:rPr>
          <w:u w:val="thick"/>
        </w:rPr>
        <w:t>Instructions:</w:t>
      </w:r>
    </w:p>
    <w:p w14:paraId="6A202A12" w14:textId="77777777" w:rsidR="00FC2945" w:rsidRDefault="00FC2945">
      <w:pPr>
        <w:pStyle w:val="BodyText"/>
        <w:spacing w:before="7"/>
        <w:rPr>
          <w:b/>
          <w:sz w:val="12"/>
        </w:rPr>
      </w:pPr>
    </w:p>
    <w:p w14:paraId="6EFAD545" w14:textId="77777777" w:rsidR="00FC2945" w:rsidRDefault="00F775E5">
      <w:pPr>
        <w:pStyle w:val="BodyText"/>
        <w:spacing w:before="91"/>
        <w:ind w:left="840" w:right="600"/>
        <w:jc w:val="both"/>
      </w:pPr>
      <w:r>
        <w:t>The</w:t>
      </w:r>
      <w:r>
        <w:rPr>
          <w:spacing w:val="-7"/>
        </w:rPr>
        <w:t xml:space="preserve"> </w:t>
      </w:r>
      <w:r>
        <w:t>Qualified</w:t>
      </w:r>
      <w:r>
        <w:rPr>
          <w:spacing w:val="-4"/>
        </w:rPr>
        <w:t xml:space="preserve"> </w:t>
      </w:r>
      <w:r>
        <w:t>Contract</w:t>
      </w:r>
      <w:r>
        <w:rPr>
          <w:spacing w:val="-6"/>
        </w:rPr>
        <w:t xml:space="preserve"> </w:t>
      </w:r>
      <w:r>
        <w:t>Amount</w:t>
      </w:r>
      <w:r>
        <w:rPr>
          <w:spacing w:val="-6"/>
        </w:rPr>
        <w:t xml:space="preserve"> </w:t>
      </w:r>
      <w:r>
        <w:t>is</w:t>
      </w:r>
      <w:r>
        <w:rPr>
          <w:spacing w:val="-7"/>
        </w:rPr>
        <w:t xml:space="preserve"> </w:t>
      </w:r>
      <w:r>
        <w:t>reduced</w:t>
      </w:r>
      <w:r>
        <w:rPr>
          <w:spacing w:val="-5"/>
        </w:rPr>
        <w:t xml:space="preserve"> </w:t>
      </w:r>
      <w:r>
        <w:t>by</w:t>
      </w:r>
      <w:r>
        <w:rPr>
          <w:spacing w:val="-7"/>
        </w:rPr>
        <w:t xml:space="preserve"> </w:t>
      </w:r>
      <w:r>
        <w:t>the</w:t>
      </w:r>
      <w:r>
        <w:rPr>
          <w:spacing w:val="-7"/>
        </w:rPr>
        <w:t xml:space="preserve"> </w:t>
      </w:r>
      <w:r>
        <w:t>total</w:t>
      </w:r>
      <w:r>
        <w:rPr>
          <w:spacing w:val="-8"/>
        </w:rPr>
        <w:t xml:space="preserve"> </w:t>
      </w:r>
      <w:r>
        <w:t>of</w:t>
      </w:r>
      <w:r>
        <w:rPr>
          <w:spacing w:val="-4"/>
        </w:rPr>
        <w:t xml:space="preserve"> </w:t>
      </w:r>
      <w:r>
        <w:t>all</w:t>
      </w:r>
      <w:r>
        <w:rPr>
          <w:spacing w:val="-6"/>
        </w:rPr>
        <w:t xml:space="preserve"> </w:t>
      </w:r>
      <w:r>
        <w:t>cash</w:t>
      </w:r>
      <w:r>
        <w:rPr>
          <w:spacing w:val="-6"/>
        </w:rPr>
        <w:t xml:space="preserve"> </w:t>
      </w:r>
      <w:r>
        <w:t>distributions</w:t>
      </w:r>
      <w:r>
        <w:rPr>
          <w:spacing w:val="-6"/>
        </w:rPr>
        <w:t xml:space="preserve"> </w:t>
      </w:r>
      <w:r>
        <w:t>from,</w:t>
      </w:r>
      <w:r>
        <w:rPr>
          <w:spacing w:val="-5"/>
        </w:rPr>
        <w:t xml:space="preserve"> </w:t>
      </w:r>
      <w:r>
        <w:t>or</w:t>
      </w:r>
      <w:r>
        <w:rPr>
          <w:spacing w:val="-4"/>
        </w:rPr>
        <w:t xml:space="preserve"> </w:t>
      </w:r>
      <w:r>
        <w:t>available</w:t>
      </w:r>
      <w:r>
        <w:rPr>
          <w:spacing w:val="-7"/>
        </w:rPr>
        <w:t xml:space="preserve"> </w:t>
      </w:r>
      <w:r>
        <w:t>from,</w:t>
      </w:r>
      <w:r>
        <w:rPr>
          <w:spacing w:val="-5"/>
        </w:rPr>
        <w:t xml:space="preserve"> </w:t>
      </w:r>
      <w:r>
        <w:t>the Project.</w:t>
      </w:r>
    </w:p>
    <w:p w14:paraId="27D4A504" w14:textId="77777777" w:rsidR="00FC2945" w:rsidRDefault="00FC2945">
      <w:pPr>
        <w:pStyle w:val="BodyText"/>
        <w:spacing w:before="11"/>
        <w:rPr>
          <w:sz w:val="20"/>
        </w:rPr>
      </w:pPr>
    </w:p>
    <w:p w14:paraId="23CB4220" w14:textId="0C17A915" w:rsidR="00FC2945" w:rsidRDefault="000B04D2">
      <w:pPr>
        <w:pStyle w:val="BodyText"/>
        <w:ind w:left="840" w:right="594"/>
        <w:jc w:val="both"/>
      </w:pPr>
      <w:r>
        <w:t xml:space="preserve">In Section A of Worksheet D, Owner must </w:t>
      </w:r>
      <w:r w:rsidR="00F775E5">
        <w:t xml:space="preserve">set forth all cash distributions from the Project beginning with </w:t>
      </w:r>
      <w:r w:rsidR="008A6E12">
        <w:t xml:space="preserve">the Base Calendar Year </w:t>
      </w:r>
      <w:r w:rsidR="00F775E5">
        <w:t>(the calendar year of the first taxable year of the credit period) throug</w:t>
      </w:r>
      <w:r>
        <w:t>h the date of the completion of Worksheet D.  “</w:t>
      </w:r>
      <w:r w:rsidR="00E10885">
        <w:t>All cash distributions” must</w:t>
      </w:r>
      <w:r w:rsidR="00F775E5">
        <w:t xml:space="preserve"> include all cash payments and distributions from</w:t>
      </w:r>
      <w:r w:rsidR="00F775E5">
        <w:rPr>
          <w:spacing w:val="-15"/>
        </w:rPr>
        <w:t xml:space="preserve"> </w:t>
      </w:r>
      <w:r w:rsidR="00F775E5">
        <w:t>net</w:t>
      </w:r>
      <w:r w:rsidR="00F775E5">
        <w:rPr>
          <w:spacing w:val="-10"/>
        </w:rPr>
        <w:t xml:space="preserve"> </w:t>
      </w:r>
      <w:r w:rsidR="00F775E5">
        <w:t>operating</w:t>
      </w:r>
      <w:r w:rsidR="00F775E5">
        <w:rPr>
          <w:spacing w:val="-13"/>
        </w:rPr>
        <w:t xml:space="preserve"> </w:t>
      </w:r>
      <w:r w:rsidR="00F775E5">
        <w:t>income</w:t>
      </w:r>
      <w:r w:rsidR="00F775E5">
        <w:rPr>
          <w:spacing w:val="-11"/>
        </w:rPr>
        <w:t xml:space="preserve"> </w:t>
      </w:r>
      <w:r w:rsidR="00F775E5">
        <w:t>(i.e.,</w:t>
      </w:r>
      <w:r w:rsidR="00F775E5">
        <w:rPr>
          <w:spacing w:val="-11"/>
        </w:rPr>
        <w:t xml:space="preserve"> </w:t>
      </w:r>
      <w:r w:rsidR="00F775E5">
        <w:t>“below</w:t>
      </w:r>
      <w:r w:rsidR="00F775E5">
        <w:rPr>
          <w:spacing w:val="-12"/>
        </w:rPr>
        <w:t xml:space="preserve"> </w:t>
      </w:r>
      <w:r w:rsidR="00F775E5">
        <w:t>the</w:t>
      </w:r>
      <w:r w:rsidR="00F775E5">
        <w:rPr>
          <w:spacing w:val="-11"/>
        </w:rPr>
        <w:t xml:space="preserve"> </w:t>
      </w:r>
      <w:r w:rsidR="00F775E5">
        <w:t>line”</w:t>
      </w:r>
      <w:r w:rsidR="00F775E5">
        <w:rPr>
          <w:spacing w:val="-10"/>
        </w:rPr>
        <w:t xml:space="preserve"> </w:t>
      </w:r>
      <w:r w:rsidR="00F775E5">
        <w:t>distributions</w:t>
      </w:r>
      <w:r w:rsidR="00F775E5">
        <w:rPr>
          <w:spacing w:val="-10"/>
        </w:rPr>
        <w:t xml:space="preserve"> </w:t>
      </w:r>
      <w:r w:rsidR="00F775E5">
        <w:t>and</w:t>
      </w:r>
      <w:r w:rsidR="00F775E5">
        <w:rPr>
          <w:spacing w:val="-11"/>
        </w:rPr>
        <w:t xml:space="preserve"> </w:t>
      </w:r>
      <w:r w:rsidR="00F775E5">
        <w:t>payments,</w:t>
      </w:r>
      <w:r w:rsidR="00F775E5">
        <w:rPr>
          <w:spacing w:val="-7"/>
        </w:rPr>
        <w:t xml:space="preserve"> </w:t>
      </w:r>
      <w:r w:rsidR="00F775E5">
        <w:t>after</w:t>
      </w:r>
      <w:r w:rsidR="00F775E5">
        <w:rPr>
          <w:spacing w:val="-10"/>
        </w:rPr>
        <w:t xml:space="preserve"> </w:t>
      </w:r>
      <w:r w:rsidR="00F775E5">
        <w:t>the</w:t>
      </w:r>
      <w:r w:rsidR="00F775E5">
        <w:rPr>
          <w:spacing w:val="-11"/>
        </w:rPr>
        <w:t xml:space="preserve"> </w:t>
      </w:r>
      <w:r w:rsidR="00F775E5">
        <w:t>payment</w:t>
      </w:r>
      <w:r w:rsidR="00F775E5">
        <w:rPr>
          <w:spacing w:val="-10"/>
        </w:rPr>
        <w:t xml:space="preserve"> </w:t>
      </w:r>
      <w:r w:rsidR="00F775E5">
        <w:t>of</w:t>
      </w:r>
      <w:r w:rsidR="00F775E5">
        <w:rPr>
          <w:spacing w:val="-10"/>
        </w:rPr>
        <w:t xml:space="preserve"> </w:t>
      </w:r>
      <w:r w:rsidR="00F775E5">
        <w:t>operation expenses, debt service and reserve). Distribu</w:t>
      </w:r>
      <w:r w:rsidR="00E10885">
        <w:t>tions set forth in Section A of Worksheet D must</w:t>
      </w:r>
      <w:r w:rsidR="00F775E5">
        <w:t xml:space="preserve"> include, but not be limited to, (i) amounts paid to partners or affiliates as fees (including, but not limited to, investor fees, partnership management fees, incentive management fees and guaranty fees) and (ii) amounts distributed to partners as a return of cap</w:t>
      </w:r>
      <w:r w:rsidR="00E10885">
        <w:t>ital or otherwise. Section A of Worksheet D p</w:t>
      </w:r>
      <w:r w:rsidR="00F775E5">
        <w:t xml:space="preserve">rovides for distributions of net operating income for each year. If there were more in any calendar year, attach an addendum </w:t>
      </w:r>
      <w:r w:rsidR="000469F2">
        <w:t>h Worksheet D to</w:t>
      </w:r>
      <w:r w:rsidR="00F775E5">
        <w:t xml:space="preserve"> forth the recipient, characterization</w:t>
      </w:r>
      <w:r w:rsidR="000469F2">
        <w:t>,</w:t>
      </w:r>
      <w:r w:rsidR="00F775E5">
        <w:t xml:space="preserve"> and amount of such</w:t>
      </w:r>
      <w:r w:rsidR="00F775E5">
        <w:rPr>
          <w:spacing w:val="-24"/>
        </w:rPr>
        <w:t xml:space="preserve"> </w:t>
      </w:r>
      <w:r w:rsidR="00F775E5">
        <w:t>distribution.</w:t>
      </w:r>
    </w:p>
    <w:p w14:paraId="47B49DE4" w14:textId="77777777" w:rsidR="00FC2945" w:rsidRDefault="00FC2945">
      <w:pPr>
        <w:pStyle w:val="BodyText"/>
        <w:spacing w:before="10"/>
        <w:rPr>
          <w:sz w:val="20"/>
        </w:rPr>
      </w:pPr>
    </w:p>
    <w:p w14:paraId="771A0C9D" w14:textId="21A93750" w:rsidR="00FC2945" w:rsidRDefault="00F775E5">
      <w:pPr>
        <w:pStyle w:val="BodyText"/>
        <w:ind w:left="840" w:right="599"/>
        <w:jc w:val="both"/>
      </w:pPr>
      <w:r>
        <w:t>The Qualified Contract Amount is reduced by cash distributions made and by all cash that is available for distribution.</w:t>
      </w:r>
      <w:r>
        <w:rPr>
          <w:spacing w:val="-12"/>
        </w:rPr>
        <w:t xml:space="preserve"> </w:t>
      </w:r>
      <w:r>
        <w:t>In</w:t>
      </w:r>
      <w:r>
        <w:rPr>
          <w:spacing w:val="-12"/>
        </w:rPr>
        <w:t xml:space="preserve"> </w:t>
      </w:r>
      <w:r>
        <w:t>Section</w:t>
      </w:r>
      <w:r>
        <w:rPr>
          <w:spacing w:val="-12"/>
        </w:rPr>
        <w:t xml:space="preserve"> </w:t>
      </w:r>
      <w:r>
        <w:t>B</w:t>
      </w:r>
      <w:r>
        <w:rPr>
          <w:spacing w:val="-13"/>
        </w:rPr>
        <w:t xml:space="preserve"> </w:t>
      </w:r>
      <w:r w:rsidR="000469F2">
        <w:t>of Worksheet D, Owner must</w:t>
      </w:r>
      <w:r>
        <w:rPr>
          <w:spacing w:val="-12"/>
        </w:rPr>
        <w:t xml:space="preserve"> </w:t>
      </w:r>
      <w:r>
        <w:t>set</w:t>
      </w:r>
      <w:r>
        <w:rPr>
          <w:spacing w:val="-13"/>
        </w:rPr>
        <w:t xml:space="preserve"> </w:t>
      </w:r>
      <w:r>
        <w:t>forth</w:t>
      </w:r>
      <w:r>
        <w:rPr>
          <w:spacing w:val="-12"/>
        </w:rPr>
        <w:t xml:space="preserve"> </w:t>
      </w:r>
      <w:r>
        <w:t>all</w:t>
      </w:r>
      <w:r>
        <w:rPr>
          <w:spacing w:val="-11"/>
        </w:rPr>
        <w:t xml:space="preserve"> </w:t>
      </w:r>
      <w:r>
        <w:t>amounts</w:t>
      </w:r>
      <w:r>
        <w:rPr>
          <w:spacing w:val="-11"/>
        </w:rPr>
        <w:t xml:space="preserve"> </w:t>
      </w:r>
      <w:r>
        <w:t>held</w:t>
      </w:r>
      <w:r>
        <w:rPr>
          <w:spacing w:val="-14"/>
        </w:rPr>
        <w:t xml:space="preserve"> </w:t>
      </w:r>
      <w:r>
        <w:t>in</w:t>
      </w:r>
      <w:r>
        <w:rPr>
          <w:spacing w:val="-12"/>
        </w:rPr>
        <w:t xml:space="preserve"> </w:t>
      </w:r>
      <w:r>
        <w:t>reserve</w:t>
      </w:r>
      <w:r>
        <w:rPr>
          <w:spacing w:val="-12"/>
        </w:rPr>
        <w:t xml:space="preserve"> </w:t>
      </w:r>
      <w:r>
        <w:t>and</w:t>
      </w:r>
      <w:r>
        <w:rPr>
          <w:spacing w:val="-14"/>
        </w:rPr>
        <w:t xml:space="preserve"> </w:t>
      </w:r>
      <w:r>
        <w:t>in</w:t>
      </w:r>
      <w:r>
        <w:rPr>
          <w:spacing w:val="-12"/>
        </w:rPr>
        <w:t xml:space="preserve"> </w:t>
      </w:r>
      <w:r>
        <w:t>other</w:t>
      </w:r>
      <w:r>
        <w:rPr>
          <w:spacing w:val="-11"/>
        </w:rPr>
        <w:t xml:space="preserve"> </w:t>
      </w:r>
      <w:r>
        <w:t>Project</w:t>
      </w:r>
      <w:r>
        <w:rPr>
          <w:spacing w:val="-13"/>
        </w:rPr>
        <w:t xml:space="preserve"> </w:t>
      </w:r>
      <w:r>
        <w:t>accounts and the amounts that are available for distribution. Proceeds from refinancing indebtedness or additional secured debt in excess of qualified building costs are not considered cash available for</w:t>
      </w:r>
      <w:r>
        <w:rPr>
          <w:spacing w:val="-20"/>
        </w:rPr>
        <w:t xml:space="preserve"> </w:t>
      </w:r>
      <w:r>
        <w:t>distribution.</w:t>
      </w:r>
    </w:p>
    <w:p w14:paraId="3D62EC9B" w14:textId="77777777" w:rsidR="00FC2945" w:rsidRDefault="00FC2945">
      <w:pPr>
        <w:pStyle w:val="BodyText"/>
        <w:spacing w:before="8"/>
        <w:rPr>
          <w:sz w:val="20"/>
        </w:rPr>
      </w:pPr>
    </w:p>
    <w:p w14:paraId="7C361976" w14:textId="7DB9CCA4" w:rsidR="00085D63" w:rsidRDefault="00F775E5" w:rsidP="00085D63">
      <w:pPr>
        <w:pStyle w:val="BodyText"/>
        <w:spacing w:before="1"/>
        <w:ind w:left="840" w:right="594"/>
        <w:jc w:val="both"/>
      </w:pPr>
      <w:r>
        <w:t>To complet</w:t>
      </w:r>
      <w:r w:rsidR="000469F2">
        <w:t>e Worksheet D,</w:t>
      </w:r>
      <w:r>
        <w:t xml:space="preserve"> total the qualifying cash distributed for all calendar years under Section A and the cash available (or that shall be available) for distribution in Section B. The total of Sections A and B </w:t>
      </w:r>
      <w:r w:rsidR="003061CF">
        <w:tab/>
      </w:r>
    </w:p>
    <w:p w14:paraId="1E21B51B" w14:textId="2097D794" w:rsidR="00FC2945" w:rsidRDefault="00FC2945" w:rsidP="00085D63">
      <w:pPr>
        <w:pStyle w:val="BodyText"/>
        <w:spacing w:before="1"/>
        <w:ind w:left="840" w:right="593"/>
        <w:jc w:val="both"/>
        <w:sectPr w:rsidR="00FC2945">
          <w:headerReference w:type="default" r:id="rId15"/>
          <w:footerReference w:type="default" r:id="rId16"/>
          <w:pgSz w:w="12240" w:h="15840"/>
          <w:pgMar w:top="1380" w:right="840" w:bottom="660" w:left="600" w:header="0" w:footer="480" w:gutter="0"/>
          <w:pgNumType w:start="19"/>
          <w:cols w:space="720"/>
        </w:sectPr>
      </w:pPr>
    </w:p>
    <w:tbl>
      <w:tblPr>
        <w:tblW w:w="11610" w:type="dxa"/>
        <w:tblInd w:w="90" w:type="dxa"/>
        <w:tblLayout w:type="fixed"/>
        <w:tblCellMar>
          <w:left w:w="0" w:type="dxa"/>
          <w:right w:w="0" w:type="dxa"/>
        </w:tblCellMar>
        <w:tblLook w:val="01E0" w:firstRow="1" w:lastRow="1" w:firstColumn="1" w:lastColumn="1" w:noHBand="0" w:noVBand="0"/>
      </w:tblPr>
      <w:tblGrid>
        <w:gridCol w:w="11610"/>
      </w:tblGrid>
      <w:tr w:rsidR="00F25233" w:rsidRPr="00680698" w14:paraId="2B9A830D" w14:textId="77777777" w:rsidTr="004C1C00">
        <w:trPr>
          <w:trHeight w:val="316"/>
        </w:trPr>
        <w:tc>
          <w:tcPr>
            <w:tcW w:w="11610" w:type="dxa"/>
          </w:tcPr>
          <w:p w14:paraId="436AA9F8" w14:textId="32FB2DD7" w:rsidR="00F25233" w:rsidRPr="00680698" w:rsidRDefault="00F25233" w:rsidP="004C1C00">
            <w:pPr>
              <w:spacing w:line="296" w:lineRule="exact"/>
              <w:ind w:left="-59" w:right="180" w:firstLine="59"/>
              <w:jc w:val="center"/>
              <w:rPr>
                <w:b/>
                <w:sz w:val="28"/>
              </w:rPr>
            </w:pPr>
            <w:r w:rsidRPr="00680698">
              <w:rPr>
                <w:b/>
                <w:sz w:val="28"/>
              </w:rPr>
              <w:t>W</w:t>
            </w:r>
            <w:r w:rsidR="00E04E24">
              <w:rPr>
                <w:b/>
                <w:sz w:val="28"/>
              </w:rPr>
              <w:t>ORKSHEET D</w:t>
            </w:r>
          </w:p>
          <w:p w14:paraId="6E075FB7" w14:textId="77777777" w:rsidR="00F25233" w:rsidRPr="00680698" w:rsidRDefault="00F25233" w:rsidP="004C1C00">
            <w:pPr>
              <w:spacing w:line="296" w:lineRule="exact"/>
              <w:ind w:left="-59" w:right="180" w:firstLine="59"/>
              <w:jc w:val="center"/>
              <w:rPr>
                <w:b/>
                <w:sz w:val="20"/>
              </w:rPr>
            </w:pPr>
            <w:r w:rsidRPr="00680698">
              <w:rPr>
                <w:b/>
                <w:sz w:val="20"/>
              </w:rPr>
              <w:t>(TO BE COMPLETED BY OWNER)</w:t>
            </w:r>
          </w:p>
          <w:p w14:paraId="2BEFDA68" w14:textId="77777777" w:rsidR="00F25233" w:rsidRPr="00680698" w:rsidRDefault="00F25233" w:rsidP="004C1C00">
            <w:pPr>
              <w:spacing w:line="296" w:lineRule="exact"/>
              <w:ind w:left="-59" w:right="180" w:firstLine="59"/>
              <w:jc w:val="center"/>
              <w:rPr>
                <w:b/>
                <w:sz w:val="28"/>
              </w:rPr>
            </w:pPr>
          </w:p>
        </w:tc>
      </w:tr>
      <w:tr w:rsidR="00F25233" w:rsidRPr="00680698" w14:paraId="2BF81253" w14:textId="77777777" w:rsidTr="004C1C00">
        <w:trPr>
          <w:trHeight w:val="638"/>
        </w:trPr>
        <w:tc>
          <w:tcPr>
            <w:tcW w:w="11610" w:type="dxa"/>
          </w:tcPr>
          <w:p w14:paraId="4B187DBC" w14:textId="77777777" w:rsidR="00E04E24" w:rsidRPr="00C649F8" w:rsidRDefault="00E04E24" w:rsidP="00E04E24">
            <w:pPr>
              <w:pStyle w:val="BodyText"/>
              <w:jc w:val="center"/>
              <w:rPr>
                <w:b/>
                <w:sz w:val="20"/>
              </w:rPr>
            </w:pPr>
            <w:r w:rsidRPr="006559F4">
              <w:rPr>
                <w:b/>
                <w:i/>
                <w:sz w:val="24"/>
                <w:szCs w:val="24"/>
              </w:rPr>
              <w:t>Calcula</w:t>
            </w:r>
            <w:r>
              <w:rPr>
                <w:b/>
                <w:i/>
                <w:sz w:val="24"/>
                <w:szCs w:val="24"/>
              </w:rPr>
              <w:t>tion of Cash Distributions From, or Available From, the Project</w:t>
            </w:r>
          </w:p>
          <w:p w14:paraId="61A25732" w14:textId="14B3A6F3" w:rsidR="00F25233" w:rsidRPr="00680698" w:rsidRDefault="00F25233" w:rsidP="004C1C00">
            <w:pPr>
              <w:spacing w:line="307" w:lineRule="exact"/>
              <w:ind w:left="180" w:right="180"/>
              <w:jc w:val="center"/>
              <w:rPr>
                <w:b/>
                <w:i/>
                <w:sz w:val="24"/>
                <w:szCs w:val="24"/>
              </w:rPr>
            </w:pPr>
          </w:p>
        </w:tc>
      </w:tr>
    </w:tbl>
    <w:p w14:paraId="0CCA19CC" w14:textId="77777777" w:rsidR="00384F4D" w:rsidRPr="00395EC5" w:rsidRDefault="00384F4D" w:rsidP="00384F4D">
      <w:pPr>
        <w:pStyle w:val="BodyText"/>
        <w:tabs>
          <w:tab w:val="left" w:pos="5760"/>
        </w:tabs>
        <w:rPr>
          <w:b/>
          <w:u w:val="single"/>
        </w:rPr>
      </w:pPr>
      <w:r>
        <w:rPr>
          <w:b/>
        </w:rPr>
        <w:t>PROJECT NAME: ______________________________</w:t>
      </w:r>
      <w:r>
        <w:rPr>
          <w:b/>
          <w:u w:val="single"/>
        </w:rPr>
        <w:tab/>
      </w:r>
    </w:p>
    <w:p w14:paraId="404C51BE" w14:textId="77777777" w:rsidR="00384F4D" w:rsidRDefault="00384F4D" w:rsidP="00384F4D">
      <w:pPr>
        <w:pStyle w:val="BodyText"/>
        <w:rPr>
          <w:b/>
        </w:rPr>
      </w:pPr>
    </w:p>
    <w:p w14:paraId="4AE8CD6D" w14:textId="66B8840D" w:rsidR="00384F4D" w:rsidRDefault="00384F4D" w:rsidP="00384F4D">
      <w:pPr>
        <w:pStyle w:val="BodyText"/>
        <w:tabs>
          <w:tab w:val="left" w:pos="5760"/>
        </w:tabs>
        <w:rPr>
          <w:b/>
          <w:u w:val="single"/>
        </w:rPr>
      </w:pPr>
      <w:r>
        <w:rPr>
          <w:b/>
        </w:rPr>
        <w:t xml:space="preserve">PROJECT TN NUMBER: </w:t>
      </w:r>
      <w:r>
        <w:rPr>
          <w:b/>
          <w:u w:val="single"/>
        </w:rPr>
        <w:t>TN__-_________________</w:t>
      </w:r>
      <w:r>
        <w:rPr>
          <w:b/>
          <w:u w:val="single"/>
        </w:rPr>
        <w:tab/>
      </w:r>
    </w:p>
    <w:p w14:paraId="4FAECBF3" w14:textId="79C03F84" w:rsidR="00384F4D" w:rsidRDefault="00384F4D" w:rsidP="00384F4D">
      <w:pPr>
        <w:pStyle w:val="BodyText"/>
        <w:tabs>
          <w:tab w:val="left" w:pos="5760"/>
        </w:tabs>
        <w:rPr>
          <w:b/>
          <w:u w:val="single"/>
        </w:rPr>
      </w:pPr>
    </w:p>
    <w:p w14:paraId="5F519BA5" w14:textId="3E52730A" w:rsidR="00384F4D" w:rsidRDefault="00384F4D" w:rsidP="00384F4D">
      <w:pPr>
        <w:pStyle w:val="BodyText"/>
        <w:tabs>
          <w:tab w:val="left" w:pos="5760"/>
        </w:tabs>
        <w:rPr>
          <w:b/>
          <w:u w:val="single"/>
        </w:rPr>
      </w:pPr>
      <w:r>
        <w:rPr>
          <w:b/>
          <w:u w:val="single"/>
        </w:rPr>
        <w:t>SECTION A: CASH DISTRIBUTED</w:t>
      </w:r>
    </w:p>
    <w:p w14:paraId="601D9B8C" w14:textId="77777777" w:rsidR="00384F4D" w:rsidRDefault="00384F4D" w:rsidP="00384F4D">
      <w:pPr>
        <w:pStyle w:val="BodyText"/>
        <w:tabs>
          <w:tab w:val="left" w:pos="5760"/>
        </w:tabs>
        <w:rPr>
          <w:b/>
          <w:u w:val="single"/>
        </w:rPr>
      </w:pPr>
    </w:p>
    <w:p w14:paraId="6AE5389A" w14:textId="77777777" w:rsidR="00384F4D" w:rsidRDefault="00384F4D" w:rsidP="00384F4D">
      <w:pPr>
        <w:pStyle w:val="BodyText"/>
        <w:tabs>
          <w:tab w:val="left" w:pos="5760"/>
        </w:tabs>
        <w:rPr>
          <w:b/>
          <w:u w:val="single"/>
        </w:rPr>
      </w:pPr>
    </w:p>
    <w:p w14:paraId="76B9579D" w14:textId="5681D74A" w:rsidR="00384F4D" w:rsidRDefault="00487B10" w:rsidP="00384F4D">
      <w:pPr>
        <w:pStyle w:val="BodyText"/>
        <w:numPr>
          <w:ilvl w:val="0"/>
          <w:numId w:val="19"/>
        </w:numPr>
        <w:rPr>
          <w:b/>
        </w:rPr>
      </w:pPr>
      <w:r>
        <w:rPr>
          <w:b/>
        </w:rPr>
        <w:t>Base Calendar Year Distribution</w:t>
      </w:r>
    </w:p>
    <w:p w14:paraId="3F6322FD" w14:textId="1FFA3EEC" w:rsidR="00384F4D" w:rsidRDefault="00487B10" w:rsidP="00384F4D">
      <w:pPr>
        <w:pStyle w:val="BodyText"/>
        <w:tabs>
          <w:tab w:val="left" w:pos="7200"/>
        </w:tabs>
        <w:spacing w:before="120"/>
        <w:ind w:left="720"/>
        <w:rPr>
          <w:sz w:val="24"/>
          <w:szCs w:val="24"/>
          <w:u w:val="single"/>
        </w:rPr>
      </w:pPr>
      <w:r>
        <w:t>Recipient</w:t>
      </w:r>
      <w:r w:rsidR="00384F4D" w:rsidRPr="00E614A5">
        <w:rPr>
          <w:sz w:val="24"/>
          <w:szCs w:val="24"/>
        </w:rPr>
        <w:t>:</w:t>
      </w:r>
      <w:r w:rsidR="00384F4D">
        <w:rPr>
          <w:sz w:val="24"/>
          <w:szCs w:val="24"/>
          <w:u w:val="single"/>
        </w:rPr>
        <w:tab/>
      </w:r>
    </w:p>
    <w:p w14:paraId="56377A8B" w14:textId="4DA6BB20" w:rsidR="00384F4D" w:rsidRDefault="00175A25" w:rsidP="00384F4D">
      <w:pPr>
        <w:pStyle w:val="BodyText"/>
        <w:tabs>
          <w:tab w:val="left" w:pos="9360"/>
          <w:tab w:val="left" w:pos="10800"/>
        </w:tabs>
        <w:spacing w:before="120"/>
        <w:ind w:left="720"/>
        <w:rPr>
          <w:sz w:val="24"/>
          <w:szCs w:val="24"/>
          <w:u w:val="single"/>
        </w:rPr>
      </w:pPr>
      <w:r>
        <w:rPr>
          <w:sz w:val="24"/>
          <w:szCs w:val="24"/>
        </w:rPr>
        <w:t>Total Distributions</w:t>
      </w:r>
      <w:r w:rsidR="00384F4D">
        <w:rPr>
          <w:sz w:val="24"/>
          <w:szCs w:val="24"/>
        </w:rPr>
        <w:t>:</w:t>
      </w:r>
      <w:r w:rsidR="00384F4D">
        <w:rPr>
          <w:sz w:val="24"/>
          <w:szCs w:val="24"/>
        </w:rPr>
        <w:tab/>
        <w:t>$</w:t>
      </w:r>
      <w:r w:rsidR="00384F4D">
        <w:rPr>
          <w:sz w:val="24"/>
          <w:szCs w:val="24"/>
          <w:u w:val="single"/>
        </w:rPr>
        <w:tab/>
      </w:r>
    </w:p>
    <w:p w14:paraId="29651AB6" w14:textId="250F8B97" w:rsidR="00384F4D" w:rsidRDefault="00175A25" w:rsidP="00384F4D">
      <w:pPr>
        <w:pStyle w:val="BodyText"/>
        <w:tabs>
          <w:tab w:val="left" w:pos="7200"/>
        </w:tabs>
        <w:spacing w:before="120"/>
        <w:ind w:left="720"/>
        <w:rPr>
          <w:sz w:val="24"/>
          <w:szCs w:val="24"/>
          <w:u w:val="single"/>
        </w:rPr>
      </w:pPr>
      <w:r>
        <w:rPr>
          <w:sz w:val="24"/>
          <w:szCs w:val="24"/>
        </w:rPr>
        <w:t>Characterization of Distribution (i.e. return of capital, fee, etc.)</w:t>
      </w:r>
      <w:r w:rsidR="00384F4D">
        <w:rPr>
          <w:sz w:val="24"/>
          <w:szCs w:val="24"/>
        </w:rPr>
        <w:t>:</w:t>
      </w:r>
      <w:r w:rsidR="00384F4D">
        <w:rPr>
          <w:sz w:val="24"/>
          <w:szCs w:val="24"/>
          <w:u w:val="single"/>
        </w:rPr>
        <w:tab/>
      </w:r>
    </w:p>
    <w:p w14:paraId="26BE8765" w14:textId="77777777" w:rsidR="00384F4D" w:rsidRDefault="00384F4D" w:rsidP="00384F4D">
      <w:pPr>
        <w:pStyle w:val="BodyText"/>
        <w:tabs>
          <w:tab w:val="left" w:pos="7200"/>
        </w:tabs>
        <w:spacing w:before="120"/>
        <w:ind w:left="720"/>
        <w:rPr>
          <w:sz w:val="24"/>
          <w:szCs w:val="24"/>
          <w:u w:val="single"/>
        </w:rPr>
      </w:pPr>
      <w:r>
        <w:rPr>
          <w:sz w:val="24"/>
          <w:szCs w:val="24"/>
          <w:u w:val="single"/>
        </w:rPr>
        <w:tab/>
      </w:r>
    </w:p>
    <w:p w14:paraId="765CE7E8" w14:textId="1711AA57" w:rsidR="00384F4D" w:rsidRDefault="00384F4D" w:rsidP="00384F4D">
      <w:pPr>
        <w:pStyle w:val="BodyText"/>
        <w:tabs>
          <w:tab w:val="left" w:pos="7200"/>
        </w:tabs>
        <w:spacing w:before="120"/>
        <w:ind w:left="720"/>
        <w:rPr>
          <w:sz w:val="24"/>
          <w:szCs w:val="24"/>
          <w:u w:val="single"/>
        </w:rPr>
      </w:pPr>
      <w:r>
        <w:rPr>
          <w:sz w:val="24"/>
          <w:szCs w:val="24"/>
          <w:u w:val="single"/>
        </w:rPr>
        <w:tab/>
      </w:r>
    </w:p>
    <w:p w14:paraId="1BC09C9B" w14:textId="11FA8EE7" w:rsidR="007564ED" w:rsidRDefault="007564ED" w:rsidP="00384F4D">
      <w:pPr>
        <w:pStyle w:val="BodyText"/>
        <w:tabs>
          <w:tab w:val="left" w:pos="7200"/>
        </w:tabs>
        <w:spacing w:before="120"/>
        <w:ind w:left="720"/>
        <w:rPr>
          <w:sz w:val="24"/>
          <w:szCs w:val="24"/>
          <w:u w:val="single"/>
        </w:rPr>
      </w:pPr>
    </w:p>
    <w:p w14:paraId="70BFDA03" w14:textId="7C3537DA" w:rsidR="00185253" w:rsidRDefault="00185253" w:rsidP="00185253">
      <w:pPr>
        <w:pStyle w:val="BodyText"/>
        <w:numPr>
          <w:ilvl w:val="0"/>
          <w:numId w:val="19"/>
        </w:numPr>
        <w:rPr>
          <w:b/>
        </w:rPr>
      </w:pPr>
      <w:r>
        <w:rPr>
          <w:b/>
        </w:rPr>
        <w:t>Base Calendar Year +1 Distribution</w:t>
      </w:r>
    </w:p>
    <w:p w14:paraId="0B1BA66B"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3ECC1E21"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37ACA7DD"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5B094E3"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124CACDF"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448F93A" w14:textId="2290A9C6" w:rsidR="007564ED" w:rsidRDefault="007564ED" w:rsidP="00384F4D">
      <w:pPr>
        <w:pStyle w:val="BodyText"/>
        <w:tabs>
          <w:tab w:val="left" w:pos="7200"/>
        </w:tabs>
        <w:spacing w:before="120"/>
        <w:ind w:left="720"/>
        <w:rPr>
          <w:sz w:val="24"/>
          <w:szCs w:val="24"/>
          <w:u w:val="single"/>
        </w:rPr>
      </w:pPr>
    </w:p>
    <w:p w14:paraId="4FCB83B7" w14:textId="770B52E3" w:rsidR="00185253" w:rsidRDefault="00185253" w:rsidP="00185253">
      <w:pPr>
        <w:pStyle w:val="BodyText"/>
        <w:numPr>
          <w:ilvl w:val="0"/>
          <w:numId w:val="19"/>
        </w:numPr>
        <w:rPr>
          <w:b/>
        </w:rPr>
      </w:pPr>
      <w:r>
        <w:rPr>
          <w:b/>
        </w:rPr>
        <w:t>Base Calendar Year +2 Distribution</w:t>
      </w:r>
    </w:p>
    <w:p w14:paraId="4D88D168"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14D65907"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7E2217A3"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CF1CDF5"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6377390C"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22CDE4B4" w14:textId="6FD463BD" w:rsidR="00185253" w:rsidRDefault="00185253" w:rsidP="00384F4D">
      <w:pPr>
        <w:pStyle w:val="BodyText"/>
        <w:tabs>
          <w:tab w:val="left" w:pos="7200"/>
        </w:tabs>
        <w:spacing w:before="120"/>
        <w:ind w:left="720"/>
        <w:rPr>
          <w:sz w:val="24"/>
          <w:szCs w:val="24"/>
          <w:u w:val="single"/>
        </w:rPr>
      </w:pPr>
    </w:p>
    <w:p w14:paraId="104CF675" w14:textId="689C9547" w:rsidR="00185253" w:rsidRDefault="00185253" w:rsidP="00185253">
      <w:pPr>
        <w:pStyle w:val="BodyText"/>
        <w:numPr>
          <w:ilvl w:val="0"/>
          <w:numId w:val="19"/>
        </w:numPr>
        <w:rPr>
          <w:b/>
        </w:rPr>
      </w:pPr>
      <w:r>
        <w:rPr>
          <w:b/>
        </w:rPr>
        <w:t>Base Calendar Year +3 Distribution</w:t>
      </w:r>
    </w:p>
    <w:p w14:paraId="739792B5"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18E43067"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0521A2A2"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668D1B4"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2E41D0B7"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2033675" w14:textId="2DF0CCBB" w:rsidR="00185253" w:rsidRDefault="00185253" w:rsidP="00384F4D">
      <w:pPr>
        <w:pStyle w:val="BodyText"/>
        <w:tabs>
          <w:tab w:val="left" w:pos="7200"/>
        </w:tabs>
        <w:spacing w:before="120"/>
        <w:ind w:left="720"/>
        <w:rPr>
          <w:sz w:val="24"/>
          <w:szCs w:val="24"/>
          <w:u w:val="single"/>
        </w:rPr>
      </w:pPr>
    </w:p>
    <w:p w14:paraId="14206B41" w14:textId="6AC96976" w:rsidR="00185253" w:rsidRDefault="00185253" w:rsidP="00185253">
      <w:pPr>
        <w:pStyle w:val="BodyText"/>
        <w:numPr>
          <w:ilvl w:val="0"/>
          <w:numId w:val="19"/>
        </w:numPr>
        <w:rPr>
          <w:b/>
        </w:rPr>
      </w:pPr>
      <w:r>
        <w:rPr>
          <w:b/>
        </w:rPr>
        <w:t>Base Calendar Year +4 Distribution</w:t>
      </w:r>
    </w:p>
    <w:p w14:paraId="3ABF6140"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5B029669"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0D5122E6"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CB4827B"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33FE99FA"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9EAEA05" w14:textId="14DE87B0" w:rsidR="00185253" w:rsidRDefault="00185253" w:rsidP="00384F4D">
      <w:pPr>
        <w:pStyle w:val="BodyText"/>
        <w:tabs>
          <w:tab w:val="left" w:pos="7200"/>
        </w:tabs>
        <w:spacing w:before="120"/>
        <w:ind w:left="720"/>
        <w:rPr>
          <w:sz w:val="24"/>
          <w:szCs w:val="24"/>
          <w:u w:val="single"/>
        </w:rPr>
      </w:pPr>
    </w:p>
    <w:p w14:paraId="29F100C7" w14:textId="27F0DED6" w:rsidR="00185253" w:rsidRDefault="00185253" w:rsidP="00185253">
      <w:pPr>
        <w:pStyle w:val="BodyText"/>
        <w:numPr>
          <w:ilvl w:val="0"/>
          <w:numId w:val="19"/>
        </w:numPr>
        <w:rPr>
          <w:b/>
        </w:rPr>
      </w:pPr>
      <w:r>
        <w:rPr>
          <w:b/>
        </w:rPr>
        <w:t>Base Calendar Year +5 Distribution</w:t>
      </w:r>
    </w:p>
    <w:p w14:paraId="1DB797AE"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2742A955"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4366E16B"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5CE2A0E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7D43D8B7"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38081A98" w14:textId="6F6B420E" w:rsidR="00185253" w:rsidRDefault="00185253" w:rsidP="00384F4D">
      <w:pPr>
        <w:pStyle w:val="BodyText"/>
        <w:tabs>
          <w:tab w:val="left" w:pos="7200"/>
        </w:tabs>
        <w:spacing w:before="120"/>
        <w:ind w:left="720"/>
        <w:rPr>
          <w:sz w:val="24"/>
          <w:szCs w:val="24"/>
          <w:u w:val="single"/>
        </w:rPr>
      </w:pPr>
    </w:p>
    <w:p w14:paraId="15DED3C5" w14:textId="4B915BF1" w:rsidR="00185253" w:rsidRDefault="00185253" w:rsidP="00185253">
      <w:pPr>
        <w:pStyle w:val="BodyText"/>
        <w:numPr>
          <w:ilvl w:val="0"/>
          <w:numId w:val="19"/>
        </w:numPr>
        <w:rPr>
          <w:b/>
        </w:rPr>
      </w:pPr>
      <w:r>
        <w:rPr>
          <w:b/>
        </w:rPr>
        <w:t>Base Calendar Year +6 Distribution</w:t>
      </w:r>
    </w:p>
    <w:p w14:paraId="206EF759"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5C13DAF3"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00C374A9"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655F210D"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D83EFA1"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0D210E5" w14:textId="198CB4C1" w:rsidR="00185253" w:rsidRDefault="00185253" w:rsidP="00384F4D">
      <w:pPr>
        <w:pStyle w:val="BodyText"/>
        <w:tabs>
          <w:tab w:val="left" w:pos="7200"/>
        </w:tabs>
        <w:spacing w:before="120"/>
        <w:ind w:left="720"/>
        <w:rPr>
          <w:sz w:val="24"/>
          <w:szCs w:val="24"/>
          <w:u w:val="single"/>
        </w:rPr>
      </w:pPr>
    </w:p>
    <w:p w14:paraId="646D1BB0" w14:textId="029352B7" w:rsidR="00185253" w:rsidRDefault="00185253" w:rsidP="00185253">
      <w:pPr>
        <w:pStyle w:val="BodyText"/>
        <w:numPr>
          <w:ilvl w:val="0"/>
          <w:numId w:val="19"/>
        </w:numPr>
        <w:rPr>
          <w:b/>
        </w:rPr>
      </w:pPr>
      <w:r>
        <w:rPr>
          <w:b/>
        </w:rPr>
        <w:t>Base Calendar Year +7 Distribution</w:t>
      </w:r>
    </w:p>
    <w:p w14:paraId="48CC1BBC"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5950CB3F"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0B920276"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B7522C9"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7C46284"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5FF0B9B" w14:textId="24045891" w:rsidR="00185253" w:rsidRDefault="00185253" w:rsidP="00384F4D">
      <w:pPr>
        <w:pStyle w:val="BodyText"/>
        <w:tabs>
          <w:tab w:val="left" w:pos="7200"/>
        </w:tabs>
        <w:spacing w:before="120"/>
        <w:ind w:left="720"/>
        <w:rPr>
          <w:sz w:val="24"/>
          <w:szCs w:val="24"/>
          <w:u w:val="single"/>
        </w:rPr>
      </w:pPr>
    </w:p>
    <w:p w14:paraId="3A603447" w14:textId="4CF02BC2" w:rsidR="00185253" w:rsidRDefault="00185253" w:rsidP="00185253">
      <w:pPr>
        <w:pStyle w:val="BodyText"/>
        <w:numPr>
          <w:ilvl w:val="0"/>
          <w:numId w:val="19"/>
        </w:numPr>
        <w:rPr>
          <w:b/>
        </w:rPr>
      </w:pPr>
      <w:r>
        <w:rPr>
          <w:b/>
        </w:rPr>
        <w:t>Base Calendar Year +8 Distribution</w:t>
      </w:r>
    </w:p>
    <w:p w14:paraId="17C24C6E"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13FADA20"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198EC004"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14690A62"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1CC01C8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5C67AC1" w14:textId="11135976" w:rsidR="00185253" w:rsidRDefault="00185253" w:rsidP="00384F4D">
      <w:pPr>
        <w:pStyle w:val="BodyText"/>
        <w:tabs>
          <w:tab w:val="left" w:pos="7200"/>
        </w:tabs>
        <w:spacing w:before="120"/>
        <w:ind w:left="720"/>
        <w:rPr>
          <w:sz w:val="24"/>
          <w:szCs w:val="24"/>
          <w:u w:val="single"/>
        </w:rPr>
      </w:pPr>
    </w:p>
    <w:p w14:paraId="11AF0476" w14:textId="7398A75E" w:rsidR="00185253" w:rsidRDefault="00185253" w:rsidP="00185253">
      <w:pPr>
        <w:pStyle w:val="BodyText"/>
        <w:numPr>
          <w:ilvl w:val="0"/>
          <w:numId w:val="19"/>
        </w:numPr>
        <w:rPr>
          <w:b/>
        </w:rPr>
      </w:pPr>
      <w:r>
        <w:rPr>
          <w:b/>
        </w:rPr>
        <w:t>Base Calendar Year +9 Distribution</w:t>
      </w:r>
    </w:p>
    <w:p w14:paraId="024AD287"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0B7B263D"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0E76B78D"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B6C47F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411E90D"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2E5BC55B" w14:textId="3E263B77" w:rsidR="00185253" w:rsidRDefault="00185253" w:rsidP="00384F4D">
      <w:pPr>
        <w:pStyle w:val="BodyText"/>
        <w:tabs>
          <w:tab w:val="left" w:pos="7200"/>
        </w:tabs>
        <w:spacing w:before="120"/>
        <w:ind w:left="720"/>
        <w:rPr>
          <w:sz w:val="24"/>
          <w:szCs w:val="24"/>
          <w:u w:val="single"/>
        </w:rPr>
      </w:pPr>
    </w:p>
    <w:p w14:paraId="0BB461E2" w14:textId="60C631E2" w:rsidR="00185253" w:rsidRDefault="00185253" w:rsidP="00185253">
      <w:pPr>
        <w:pStyle w:val="BodyText"/>
        <w:numPr>
          <w:ilvl w:val="0"/>
          <w:numId w:val="19"/>
        </w:numPr>
        <w:rPr>
          <w:b/>
        </w:rPr>
      </w:pPr>
      <w:r>
        <w:rPr>
          <w:b/>
        </w:rPr>
        <w:t>Base Calendar Year +10 Distribution</w:t>
      </w:r>
    </w:p>
    <w:p w14:paraId="221BC104"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1DC88CD9"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31D024DE"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19232FCB"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75ED3BBC"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BC4105B" w14:textId="26E56856" w:rsidR="00185253" w:rsidRDefault="00185253" w:rsidP="00384F4D">
      <w:pPr>
        <w:pStyle w:val="BodyText"/>
        <w:tabs>
          <w:tab w:val="left" w:pos="7200"/>
        </w:tabs>
        <w:spacing w:before="120"/>
        <w:ind w:left="720"/>
        <w:rPr>
          <w:sz w:val="24"/>
          <w:szCs w:val="24"/>
          <w:u w:val="single"/>
        </w:rPr>
      </w:pPr>
    </w:p>
    <w:p w14:paraId="449AD118" w14:textId="2787880F" w:rsidR="00185253" w:rsidRDefault="00185253" w:rsidP="00185253">
      <w:pPr>
        <w:pStyle w:val="BodyText"/>
        <w:numPr>
          <w:ilvl w:val="0"/>
          <w:numId w:val="19"/>
        </w:numPr>
        <w:rPr>
          <w:b/>
        </w:rPr>
      </w:pPr>
      <w:r>
        <w:rPr>
          <w:b/>
        </w:rPr>
        <w:t xml:space="preserve">Base Calendar Year </w:t>
      </w:r>
      <w:r w:rsidR="00CA2B83">
        <w:rPr>
          <w:b/>
        </w:rPr>
        <w:t xml:space="preserve">+11 </w:t>
      </w:r>
      <w:r>
        <w:rPr>
          <w:b/>
        </w:rPr>
        <w:t>Distribution</w:t>
      </w:r>
    </w:p>
    <w:p w14:paraId="02546ACD"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7B91EF38"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289332C1"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320EE6D0"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0B9851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9E07FFC" w14:textId="6833A0CA" w:rsidR="00185253" w:rsidRDefault="00185253" w:rsidP="00384F4D">
      <w:pPr>
        <w:pStyle w:val="BodyText"/>
        <w:tabs>
          <w:tab w:val="left" w:pos="7200"/>
        </w:tabs>
        <w:spacing w:before="120"/>
        <w:ind w:left="720"/>
        <w:rPr>
          <w:sz w:val="24"/>
          <w:szCs w:val="24"/>
          <w:u w:val="single"/>
        </w:rPr>
      </w:pPr>
    </w:p>
    <w:p w14:paraId="30EAC959" w14:textId="1433E085" w:rsidR="00185253" w:rsidRDefault="00185253" w:rsidP="00185253">
      <w:pPr>
        <w:pStyle w:val="BodyText"/>
        <w:numPr>
          <w:ilvl w:val="0"/>
          <w:numId w:val="19"/>
        </w:numPr>
        <w:rPr>
          <w:b/>
        </w:rPr>
      </w:pPr>
      <w:r>
        <w:rPr>
          <w:b/>
        </w:rPr>
        <w:t xml:space="preserve">Base Calendar Year </w:t>
      </w:r>
      <w:r w:rsidR="00CA2B83">
        <w:rPr>
          <w:b/>
        </w:rPr>
        <w:t xml:space="preserve">+12 </w:t>
      </w:r>
      <w:r>
        <w:rPr>
          <w:b/>
        </w:rPr>
        <w:t>Distribution</w:t>
      </w:r>
    </w:p>
    <w:p w14:paraId="3A3B3386"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0C346D81"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5259AED3"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5594C0FF"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6BCE980"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1FAC52A2" w14:textId="5856BECC" w:rsidR="00185253" w:rsidRDefault="00185253" w:rsidP="00384F4D">
      <w:pPr>
        <w:pStyle w:val="BodyText"/>
        <w:tabs>
          <w:tab w:val="left" w:pos="7200"/>
        </w:tabs>
        <w:spacing w:before="120"/>
        <w:ind w:left="720"/>
        <w:rPr>
          <w:sz w:val="24"/>
          <w:szCs w:val="24"/>
          <w:u w:val="single"/>
        </w:rPr>
      </w:pPr>
    </w:p>
    <w:p w14:paraId="14DB41B6" w14:textId="3083B677" w:rsidR="00185253" w:rsidRDefault="00185253" w:rsidP="00185253">
      <w:pPr>
        <w:pStyle w:val="BodyText"/>
        <w:numPr>
          <w:ilvl w:val="0"/>
          <w:numId w:val="19"/>
        </w:numPr>
        <w:rPr>
          <w:b/>
        </w:rPr>
      </w:pPr>
      <w:r>
        <w:rPr>
          <w:b/>
        </w:rPr>
        <w:t xml:space="preserve">Base Calendar Year </w:t>
      </w:r>
      <w:r w:rsidR="00CA2B83">
        <w:rPr>
          <w:b/>
        </w:rPr>
        <w:t xml:space="preserve">+13 </w:t>
      </w:r>
      <w:r>
        <w:rPr>
          <w:b/>
        </w:rPr>
        <w:t>Distribution</w:t>
      </w:r>
    </w:p>
    <w:p w14:paraId="3A74958B"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2599D8B4"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1A1B37C0"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213689BB"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44EA1A0" w14:textId="357B7274" w:rsidR="00CA2B83" w:rsidRDefault="00185253" w:rsidP="00185253">
      <w:pPr>
        <w:pStyle w:val="BodyText"/>
        <w:tabs>
          <w:tab w:val="left" w:pos="7200"/>
        </w:tabs>
        <w:spacing w:before="120"/>
        <w:ind w:left="720"/>
        <w:rPr>
          <w:sz w:val="24"/>
          <w:szCs w:val="24"/>
          <w:u w:val="single"/>
        </w:rPr>
      </w:pPr>
      <w:r>
        <w:rPr>
          <w:sz w:val="24"/>
          <w:szCs w:val="24"/>
          <w:u w:val="single"/>
        </w:rPr>
        <w:tab/>
      </w:r>
    </w:p>
    <w:p w14:paraId="5BE2ADEC" w14:textId="35C0065C" w:rsidR="00CA2B83" w:rsidRDefault="00CA2B83">
      <w:pPr>
        <w:rPr>
          <w:sz w:val="24"/>
          <w:szCs w:val="24"/>
          <w:u w:val="single"/>
        </w:rPr>
      </w:pPr>
    </w:p>
    <w:p w14:paraId="56CDEFF5" w14:textId="77777777" w:rsidR="00185253" w:rsidRDefault="00185253" w:rsidP="00185253">
      <w:pPr>
        <w:pStyle w:val="BodyText"/>
        <w:tabs>
          <w:tab w:val="left" w:pos="7200"/>
        </w:tabs>
        <w:spacing w:before="120"/>
        <w:ind w:left="720"/>
        <w:rPr>
          <w:sz w:val="24"/>
          <w:szCs w:val="24"/>
          <w:u w:val="single"/>
        </w:rPr>
      </w:pPr>
    </w:p>
    <w:p w14:paraId="291DFAF4" w14:textId="01CFBE22" w:rsidR="00185253" w:rsidRDefault="00185253" w:rsidP="00185253">
      <w:pPr>
        <w:pStyle w:val="BodyText"/>
        <w:numPr>
          <w:ilvl w:val="0"/>
          <w:numId w:val="19"/>
        </w:numPr>
        <w:rPr>
          <w:b/>
        </w:rPr>
      </w:pPr>
      <w:r>
        <w:rPr>
          <w:b/>
        </w:rPr>
        <w:t xml:space="preserve">Base Calendar Year </w:t>
      </w:r>
      <w:r w:rsidR="00CA2B83">
        <w:rPr>
          <w:b/>
        </w:rPr>
        <w:t xml:space="preserve">+14 </w:t>
      </w:r>
      <w:r>
        <w:rPr>
          <w:b/>
        </w:rPr>
        <w:t>Distribution</w:t>
      </w:r>
    </w:p>
    <w:p w14:paraId="7E3128D8"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3EF8EE3D"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6ED87917"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01AA6CE2"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21FC19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3D66BAED" w14:textId="17528D22" w:rsidR="00185253" w:rsidRDefault="00185253" w:rsidP="00384F4D">
      <w:pPr>
        <w:pStyle w:val="BodyText"/>
        <w:tabs>
          <w:tab w:val="left" w:pos="7200"/>
        </w:tabs>
        <w:spacing w:before="120"/>
        <w:ind w:left="720"/>
        <w:rPr>
          <w:sz w:val="24"/>
          <w:szCs w:val="24"/>
          <w:u w:val="single"/>
        </w:rPr>
      </w:pPr>
    </w:p>
    <w:p w14:paraId="0E24095C" w14:textId="68E3F2BB" w:rsidR="00185253" w:rsidRDefault="00185253" w:rsidP="00185253">
      <w:pPr>
        <w:pStyle w:val="BodyText"/>
        <w:numPr>
          <w:ilvl w:val="0"/>
          <w:numId w:val="19"/>
        </w:numPr>
        <w:rPr>
          <w:b/>
        </w:rPr>
      </w:pPr>
      <w:r>
        <w:rPr>
          <w:b/>
        </w:rPr>
        <w:t xml:space="preserve">Base Calendar Year </w:t>
      </w:r>
      <w:r w:rsidR="00CA2B83">
        <w:rPr>
          <w:b/>
        </w:rPr>
        <w:t xml:space="preserve">+15 </w:t>
      </w:r>
      <w:r>
        <w:rPr>
          <w:b/>
        </w:rPr>
        <w:t>Distribution</w:t>
      </w:r>
    </w:p>
    <w:p w14:paraId="1787D947"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51A73DE0"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17FDA659"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78E3745A"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48F3A099"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4FD2291" w14:textId="5F4A392C" w:rsidR="00185253" w:rsidRDefault="00185253" w:rsidP="00384F4D">
      <w:pPr>
        <w:pStyle w:val="BodyText"/>
        <w:tabs>
          <w:tab w:val="left" w:pos="7200"/>
        </w:tabs>
        <w:spacing w:before="120"/>
        <w:ind w:left="720"/>
        <w:rPr>
          <w:sz w:val="24"/>
          <w:szCs w:val="24"/>
          <w:u w:val="single"/>
        </w:rPr>
      </w:pPr>
    </w:p>
    <w:p w14:paraId="786C9DAD" w14:textId="210AF341" w:rsidR="00185253" w:rsidRDefault="00185253" w:rsidP="00185253">
      <w:pPr>
        <w:pStyle w:val="BodyText"/>
        <w:numPr>
          <w:ilvl w:val="0"/>
          <w:numId w:val="19"/>
        </w:numPr>
        <w:rPr>
          <w:b/>
        </w:rPr>
      </w:pPr>
      <w:r>
        <w:rPr>
          <w:b/>
        </w:rPr>
        <w:t xml:space="preserve">Base Calendar Year </w:t>
      </w:r>
      <w:r w:rsidR="00CA2B83">
        <w:rPr>
          <w:b/>
        </w:rPr>
        <w:t xml:space="preserve">+16 </w:t>
      </w:r>
      <w:r>
        <w:rPr>
          <w:b/>
        </w:rPr>
        <w:t>Distribution</w:t>
      </w:r>
    </w:p>
    <w:p w14:paraId="79E9E0FE"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1C6966E3"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129CDAA0"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267BDC88"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78C80DEB"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3D802733" w14:textId="2DCAD946" w:rsidR="00185253" w:rsidRDefault="00185253" w:rsidP="00384F4D">
      <w:pPr>
        <w:pStyle w:val="BodyText"/>
        <w:tabs>
          <w:tab w:val="left" w:pos="7200"/>
        </w:tabs>
        <w:spacing w:before="120"/>
        <w:ind w:left="720"/>
        <w:rPr>
          <w:sz w:val="24"/>
          <w:szCs w:val="24"/>
          <w:u w:val="single"/>
        </w:rPr>
      </w:pPr>
    </w:p>
    <w:p w14:paraId="02EA534D" w14:textId="45A145D5" w:rsidR="00185253" w:rsidRDefault="00185253" w:rsidP="00185253">
      <w:pPr>
        <w:pStyle w:val="BodyText"/>
        <w:numPr>
          <w:ilvl w:val="0"/>
          <w:numId w:val="19"/>
        </w:numPr>
        <w:rPr>
          <w:b/>
        </w:rPr>
      </w:pPr>
      <w:r>
        <w:rPr>
          <w:b/>
        </w:rPr>
        <w:t xml:space="preserve">Base Calendar Year </w:t>
      </w:r>
      <w:r w:rsidR="00CA2B83">
        <w:rPr>
          <w:b/>
        </w:rPr>
        <w:t xml:space="preserve">+17 </w:t>
      </w:r>
      <w:r>
        <w:rPr>
          <w:b/>
        </w:rPr>
        <w:t>Distribution</w:t>
      </w:r>
    </w:p>
    <w:p w14:paraId="728A5768"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404837F4"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2D977045"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25BADEBC"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CFF99B5"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59FE114B" w14:textId="44B86C33" w:rsidR="00185253" w:rsidRDefault="00185253" w:rsidP="00384F4D">
      <w:pPr>
        <w:pStyle w:val="BodyText"/>
        <w:tabs>
          <w:tab w:val="left" w:pos="7200"/>
        </w:tabs>
        <w:spacing w:before="120"/>
        <w:ind w:left="720"/>
        <w:rPr>
          <w:sz w:val="24"/>
          <w:szCs w:val="24"/>
          <w:u w:val="single"/>
        </w:rPr>
      </w:pPr>
    </w:p>
    <w:p w14:paraId="2F2ADE68" w14:textId="6F5213FB" w:rsidR="00185253" w:rsidRDefault="00185253" w:rsidP="00185253">
      <w:pPr>
        <w:pStyle w:val="BodyText"/>
        <w:numPr>
          <w:ilvl w:val="0"/>
          <w:numId w:val="19"/>
        </w:numPr>
        <w:rPr>
          <w:b/>
        </w:rPr>
      </w:pPr>
      <w:r>
        <w:rPr>
          <w:b/>
        </w:rPr>
        <w:t xml:space="preserve">Base Calendar Year </w:t>
      </w:r>
      <w:r w:rsidR="00CA2B83">
        <w:rPr>
          <w:b/>
        </w:rPr>
        <w:t xml:space="preserve">+18 </w:t>
      </w:r>
      <w:r>
        <w:rPr>
          <w:b/>
        </w:rPr>
        <w:t>Distribution</w:t>
      </w:r>
    </w:p>
    <w:p w14:paraId="1AA2F7A7"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79037A29"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15727574"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63108EAC"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0D3E4AC8" w14:textId="422BB96B" w:rsidR="00CA2B83" w:rsidRDefault="00185253" w:rsidP="00185253">
      <w:pPr>
        <w:pStyle w:val="BodyText"/>
        <w:tabs>
          <w:tab w:val="left" w:pos="7200"/>
        </w:tabs>
        <w:spacing w:before="120"/>
        <w:ind w:left="720"/>
        <w:rPr>
          <w:sz w:val="24"/>
          <w:szCs w:val="24"/>
          <w:u w:val="single"/>
        </w:rPr>
      </w:pPr>
      <w:r>
        <w:rPr>
          <w:sz w:val="24"/>
          <w:szCs w:val="24"/>
          <w:u w:val="single"/>
        </w:rPr>
        <w:tab/>
      </w:r>
    </w:p>
    <w:p w14:paraId="227504AE" w14:textId="2DB09827" w:rsidR="00D77BFC" w:rsidRDefault="00D77BFC">
      <w:pPr>
        <w:rPr>
          <w:sz w:val="24"/>
          <w:szCs w:val="24"/>
          <w:u w:val="single"/>
        </w:rPr>
      </w:pPr>
    </w:p>
    <w:p w14:paraId="2B32788C" w14:textId="77777777" w:rsidR="00D77BFC" w:rsidRDefault="00D77BFC" w:rsidP="00185253">
      <w:pPr>
        <w:pStyle w:val="BodyText"/>
        <w:tabs>
          <w:tab w:val="left" w:pos="7200"/>
        </w:tabs>
        <w:spacing w:before="120"/>
        <w:ind w:left="720"/>
        <w:rPr>
          <w:sz w:val="24"/>
          <w:szCs w:val="24"/>
          <w:u w:val="single"/>
        </w:rPr>
      </w:pPr>
    </w:p>
    <w:p w14:paraId="619FAA93" w14:textId="7D915828" w:rsidR="00185253" w:rsidRDefault="00185253" w:rsidP="00185253">
      <w:pPr>
        <w:pStyle w:val="BodyText"/>
        <w:numPr>
          <w:ilvl w:val="0"/>
          <w:numId w:val="19"/>
        </w:numPr>
        <w:rPr>
          <w:b/>
        </w:rPr>
      </w:pPr>
      <w:r>
        <w:rPr>
          <w:b/>
        </w:rPr>
        <w:t xml:space="preserve">Base Calendar Year </w:t>
      </w:r>
      <w:r w:rsidR="00D77BFC">
        <w:rPr>
          <w:b/>
        </w:rPr>
        <w:t xml:space="preserve">+19 </w:t>
      </w:r>
      <w:r>
        <w:rPr>
          <w:b/>
        </w:rPr>
        <w:t>Distribution</w:t>
      </w:r>
    </w:p>
    <w:p w14:paraId="455FB932" w14:textId="77777777" w:rsidR="00185253" w:rsidRDefault="00185253" w:rsidP="00185253">
      <w:pPr>
        <w:pStyle w:val="BodyText"/>
        <w:tabs>
          <w:tab w:val="left" w:pos="7200"/>
        </w:tabs>
        <w:spacing w:before="120"/>
        <w:ind w:left="720"/>
        <w:rPr>
          <w:sz w:val="24"/>
          <w:szCs w:val="24"/>
          <w:u w:val="single"/>
        </w:rPr>
      </w:pPr>
      <w:r>
        <w:t>Recipient</w:t>
      </w:r>
      <w:r w:rsidRPr="00E614A5">
        <w:rPr>
          <w:sz w:val="24"/>
          <w:szCs w:val="24"/>
        </w:rPr>
        <w:t>:</w:t>
      </w:r>
      <w:r>
        <w:rPr>
          <w:sz w:val="24"/>
          <w:szCs w:val="24"/>
          <w:u w:val="single"/>
        </w:rPr>
        <w:tab/>
      </w:r>
    </w:p>
    <w:p w14:paraId="04508D4F" w14:textId="77777777" w:rsidR="00185253" w:rsidRDefault="00185253" w:rsidP="00185253">
      <w:pPr>
        <w:pStyle w:val="BodyText"/>
        <w:tabs>
          <w:tab w:val="left" w:pos="9360"/>
          <w:tab w:val="left" w:pos="10800"/>
        </w:tabs>
        <w:spacing w:before="120"/>
        <w:ind w:left="720"/>
        <w:rPr>
          <w:sz w:val="24"/>
          <w:szCs w:val="24"/>
          <w:u w:val="single"/>
        </w:rPr>
      </w:pPr>
      <w:r>
        <w:rPr>
          <w:sz w:val="24"/>
          <w:szCs w:val="24"/>
        </w:rPr>
        <w:t>Total Distributions:</w:t>
      </w:r>
      <w:r>
        <w:rPr>
          <w:sz w:val="24"/>
          <w:szCs w:val="24"/>
        </w:rPr>
        <w:tab/>
        <w:t>$</w:t>
      </w:r>
      <w:r>
        <w:rPr>
          <w:sz w:val="24"/>
          <w:szCs w:val="24"/>
          <w:u w:val="single"/>
        </w:rPr>
        <w:tab/>
      </w:r>
    </w:p>
    <w:p w14:paraId="2149B085" w14:textId="77777777" w:rsidR="00185253" w:rsidRDefault="00185253" w:rsidP="00185253">
      <w:pPr>
        <w:pStyle w:val="BodyText"/>
        <w:tabs>
          <w:tab w:val="left" w:pos="7200"/>
        </w:tabs>
        <w:spacing w:before="120"/>
        <w:ind w:left="720"/>
        <w:rPr>
          <w:sz w:val="24"/>
          <w:szCs w:val="24"/>
          <w:u w:val="single"/>
        </w:rPr>
      </w:pPr>
      <w:r>
        <w:rPr>
          <w:sz w:val="24"/>
          <w:szCs w:val="24"/>
        </w:rPr>
        <w:t>Characterization of Distribution (i.e. return of capital, fee, etc.):</w:t>
      </w:r>
      <w:r>
        <w:rPr>
          <w:sz w:val="24"/>
          <w:szCs w:val="24"/>
          <w:u w:val="single"/>
        </w:rPr>
        <w:tab/>
      </w:r>
    </w:p>
    <w:p w14:paraId="2305A739" w14:textId="77777777" w:rsidR="00185253" w:rsidRDefault="00185253" w:rsidP="00185253">
      <w:pPr>
        <w:pStyle w:val="BodyText"/>
        <w:tabs>
          <w:tab w:val="left" w:pos="7200"/>
        </w:tabs>
        <w:spacing w:before="120"/>
        <w:ind w:left="720"/>
        <w:rPr>
          <w:sz w:val="24"/>
          <w:szCs w:val="24"/>
          <w:u w:val="single"/>
        </w:rPr>
      </w:pPr>
      <w:r>
        <w:rPr>
          <w:sz w:val="24"/>
          <w:szCs w:val="24"/>
          <w:u w:val="single"/>
        </w:rPr>
        <w:tab/>
      </w:r>
    </w:p>
    <w:p w14:paraId="2AED056F" w14:textId="6AC9E1FD" w:rsidR="00185253" w:rsidRDefault="00185253" w:rsidP="00185253">
      <w:pPr>
        <w:pStyle w:val="BodyText"/>
        <w:tabs>
          <w:tab w:val="left" w:pos="7200"/>
        </w:tabs>
        <w:spacing w:before="120"/>
        <w:ind w:left="720"/>
        <w:rPr>
          <w:sz w:val="24"/>
          <w:szCs w:val="24"/>
          <w:u w:val="single"/>
        </w:rPr>
      </w:pPr>
      <w:r>
        <w:rPr>
          <w:sz w:val="24"/>
          <w:szCs w:val="24"/>
          <w:u w:val="single"/>
        </w:rPr>
        <w:tab/>
      </w:r>
    </w:p>
    <w:p w14:paraId="5DEF8E3C" w14:textId="4A308038" w:rsidR="00D77BFC" w:rsidRDefault="00D77BFC" w:rsidP="00185253">
      <w:pPr>
        <w:pStyle w:val="BodyText"/>
        <w:tabs>
          <w:tab w:val="left" w:pos="7200"/>
        </w:tabs>
        <w:spacing w:before="120"/>
        <w:ind w:left="720"/>
        <w:rPr>
          <w:sz w:val="24"/>
          <w:szCs w:val="24"/>
          <w:u w:val="single"/>
        </w:rPr>
      </w:pPr>
    </w:p>
    <w:p w14:paraId="41B3B7D0" w14:textId="60487C69" w:rsidR="00D77BFC" w:rsidRDefault="004E449F" w:rsidP="00286981">
      <w:pPr>
        <w:pStyle w:val="BodyText"/>
        <w:tabs>
          <w:tab w:val="left" w:pos="7200"/>
        </w:tabs>
        <w:spacing w:before="120"/>
        <w:rPr>
          <w:b/>
          <w:sz w:val="24"/>
          <w:szCs w:val="24"/>
          <w:u w:val="single"/>
        </w:rPr>
      </w:pPr>
      <w:r>
        <w:rPr>
          <w:b/>
          <w:sz w:val="24"/>
          <w:szCs w:val="24"/>
        </w:rPr>
        <w:t>Total Cash Distribution (Sum of Section A.1. through A.20.)</w:t>
      </w:r>
      <w:r w:rsidR="00F9392A">
        <w:rPr>
          <w:b/>
          <w:sz w:val="24"/>
          <w:szCs w:val="24"/>
        </w:rPr>
        <w:tab/>
      </w:r>
      <w:r w:rsidR="00F9392A">
        <w:rPr>
          <w:b/>
          <w:sz w:val="24"/>
          <w:szCs w:val="24"/>
        </w:rPr>
        <w:tab/>
      </w:r>
      <w:r w:rsidR="00F9392A">
        <w:rPr>
          <w:b/>
          <w:sz w:val="24"/>
          <w:szCs w:val="24"/>
        </w:rPr>
        <w:tab/>
      </w:r>
      <w:r w:rsidR="00F9392A">
        <w:rPr>
          <w:b/>
          <w:sz w:val="24"/>
          <w:szCs w:val="24"/>
        </w:rPr>
        <w:tab/>
        <w:t>$</w:t>
      </w:r>
      <w:r w:rsidR="00F9392A">
        <w:rPr>
          <w:b/>
          <w:sz w:val="24"/>
          <w:szCs w:val="24"/>
          <w:u w:val="single"/>
        </w:rPr>
        <w:tab/>
      </w:r>
      <w:r w:rsidR="00F9392A">
        <w:rPr>
          <w:b/>
          <w:sz w:val="24"/>
          <w:szCs w:val="24"/>
          <w:u w:val="single"/>
        </w:rPr>
        <w:tab/>
      </w:r>
    </w:p>
    <w:p w14:paraId="57D9C473" w14:textId="585256BA" w:rsidR="00F9392A" w:rsidRDefault="00F9392A" w:rsidP="00185253">
      <w:pPr>
        <w:pStyle w:val="BodyText"/>
        <w:tabs>
          <w:tab w:val="left" w:pos="7200"/>
        </w:tabs>
        <w:spacing w:before="120"/>
        <w:ind w:left="720"/>
        <w:rPr>
          <w:b/>
          <w:sz w:val="24"/>
          <w:szCs w:val="24"/>
          <w:u w:val="single"/>
        </w:rPr>
      </w:pPr>
    </w:p>
    <w:p w14:paraId="34E5E0E8" w14:textId="7C54DCE3" w:rsidR="00F9392A" w:rsidRDefault="00F9392A" w:rsidP="00F9392A">
      <w:pPr>
        <w:pStyle w:val="BodyText"/>
        <w:tabs>
          <w:tab w:val="left" w:pos="5760"/>
        </w:tabs>
        <w:rPr>
          <w:b/>
          <w:u w:val="single"/>
        </w:rPr>
      </w:pPr>
      <w:r>
        <w:rPr>
          <w:b/>
          <w:u w:val="single"/>
        </w:rPr>
        <w:t>SECTION B: CASH AVAILABLE FOR DISTRIBUTED</w:t>
      </w:r>
    </w:p>
    <w:p w14:paraId="5EAADEAF" w14:textId="5C2DC0E8" w:rsidR="00C32B83" w:rsidRPr="00C32B83" w:rsidRDefault="00C32B83" w:rsidP="00F9392A">
      <w:pPr>
        <w:pStyle w:val="BodyText"/>
        <w:tabs>
          <w:tab w:val="left" w:pos="5760"/>
        </w:tabs>
        <w:rPr>
          <w:u w:val="single"/>
        </w:rPr>
      </w:pPr>
    </w:p>
    <w:p w14:paraId="624E5C3F" w14:textId="0BF8BAE9" w:rsidR="00C32B83" w:rsidRPr="002D1952" w:rsidRDefault="00C32B83" w:rsidP="00506ED6">
      <w:pPr>
        <w:pStyle w:val="BodyText"/>
        <w:numPr>
          <w:ilvl w:val="0"/>
          <w:numId w:val="20"/>
        </w:numPr>
        <w:tabs>
          <w:tab w:val="left" w:pos="7200"/>
          <w:tab w:val="left" w:pos="8640"/>
        </w:tabs>
      </w:pPr>
      <w:r>
        <w:t>Amounts Held in Replacement Reserve Accounts</w:t>
      </w:r>
      <w:r w:rsidR="00506ED6">
        <w:tab/>
        <w:t>$</w:t>
      </w:r>
      <w:r w:rsidR="00506ED6">
        <w:rPr>
          <w:u w:val="single"/>
        </w:rPr>
        <w:tab/>
      </w:r>
    </w:p>
    <w:p w14:paraId="6027422D" w14:textId="470CD1DC" w:rsidR="002D1952" w:rsidRPr="007F03BD" w:rsidRDefault="002D1952" w:rsidP="002D1952">
      <w:pPr>
        <w:pStyle w:val="BodyText"/>
        <w:numPr>
          <w:ilvl w:val="1"/>
          <w:numId w:val="20"/>
        </w:numPr>
        <w:tabs>
          <w:tab w:val="left" w:pos="7200"/>
          <w:tab w:val="left" w:pos="8640"/>
          <w:tab w:val="left" w:pos="9360"/>
          <w:tab w:val="left" w:pos="10800"/>
        </w:tabs>
      </w:pPr>
      <w:r>
        <w:t>Amount Available for Distribution</w:t>
      </w:r>
      <w:r w:rsidR="007F03BD">
        <w:tab/>
      </w:r>
      <w:r w:rsidR="007F03BD">
        <w:tab/>
      </w:r>
      <w:r w:rsidR="007F03BD">
        <w:tab/>
      </w:r>
      <w:r w:rsidR="007F03BD">
        <w:rPr>
          <w:b/>
        </w:rPr>
        <w:t>$</w:t>
      </w:r>
      <w:r w:rsidR="007F03BD">
        <w:rPr>
          <w:b/>
          <w:u w:val="single"/>
        </w:rPr>
        <w:tab/>
      </w:r>
    </w:p>
    <w:p w14:paraId="51DBB3E5" w14:textId="77777777" w:rsidR="007F03BD" w:rsidRPr="007F03BD" w:rsidRDefault="007F03BD" w:rsidP="007F03BD">
      <w:pPr>
        <w:pStyle w:val="BodyText"/>
        <w:tabs>
          <w:tab w:val="left" w:pos="7200"/>
          <w:tab w:val="left" w:pos="8640"/>
          <w:tab w:val="left" w:pos="9360"/>
          <w:tab w:val="left" w:pos="10800"/>
        </w:tabs>
        <w:ind w:left="1440"/>
      </w:pPr>
    </w:p>
    <w:p w14:paraId="03D41672" w14:textId="0CC973A0" w:rsidR="007F03BD" w:rsidRPr="00C336A9" w:rsidRDefault="00C336A9" w:rsidP="007F03BD">
      <w:pPr>
        <w:pStyle w:val="BodyText"/>
        <w:numPr>
          <w:ilvl w:val="0"/>
          <w:numId w:val="20"/>
        </w:numPr>
        <w:tabs>
          <w:tab w:val="left" w:pos="7200"/>
          <w:tab w:val="left" w:pos="8640"/>
          <w:tab w:val="left" w:pos="9360"/>
          <w:tab w:val="left" w:pos="10800"/>
        </w:tabs>
      </w:pPr>
      <w:r>
        <w:t>Amounts Held in Operating Reserve Account</w:t>
      </w:r>
      <w:r>
        <w:tab/>
        <w:t>$</w:t>
      </w:r>
      <w:r>
        <w:rPr>
          <w:u w:val="single"/>
        </w:rPr>
        <w:tab/>
      </w:r>
    </w:p>
    <w:p w14:paraId="27658802" w14:textId="4AF47FC9" w:rsidR="00C336A9" w:rsidRPr="000934C4" w:rsidRDefault="00C336A9" w:rsidP="00C336A9">
      <w:pPr>
        <w:pStyle w:val="BodyText"/>
        <w:numPr>
          <w:ilvl w:val="1"/>
          <w:numId w:val="20"/>
        </w:numPr>
        <w:tabs>
          <w:tab w:val="left" w:pos="7200"/>
          <w:tab w:val="left" w:pos="8640"/>
          <w:tab w:val="left" w:pos="9360"/>
          <w:tab w:val="left" w:pos="10800"/>
        </w:tabs>
      </w:pPr>
      <w:r>
        <w:t>Amount Available for Distribution</w:t>
      </w:r>
      <w:r>
        <w:tab/>
      </w:r>
      <w:r>
        <w:tab/>
      </w:r>
      <w:r>
        <w:tab/>
      </w:r>
      <w:r>
        <w:rPr>
          <w:b/>
        </w:rPr>
        <w:t>$</w:t>
      </w:r>
      <w:r>
        <w:rPr>
          <w:b/>
          <w:u w:val="single"/>
        </w:rPr>
        <w:tab/>
      </w:r>
    </w:p>
    <w:p w14:paraId="20D71A96" w14:textId="77777777" w:rsidR="000934C4" w:rsidRPr="000934C4" w:rsidRDefault="000934C4" w:rsidP="000934C4">
      <w:pPr>
        <w:pStyle w:val="BodyText"/>
        <w:tabs>
          <w:tab w:val="left" w:pos="7200"/>
          <w:tab w:val="left" w:pos="8640"/>
          <w:tab w:val="left" w:pos="9360"/>
          <w:tab w:val="left" w:pos="10800"/>
        </w:tabs>
        <w:ind w:left="1440"/>
      </w:pPr>
    </w:p>
    <w:p w14:paraId="45B8507C" w14:textId="2CFDE967" w:rsidR="000934C4" w:rsidRPr="000934C4" w:rsidRDefault="000934C4" w:rsidP="000934C4">
      <w:pPr>
        <w:pStyle w:val="BodyText"/>
        <w:numPr>
          <w:ilvl w:val="0"/>
          <w:numId w:val="20"/>
        </w:numPr>
        <w:tabs>
          <w:tab w:val="left" w:pos="7200"/>
          <w:tab w:val="left" w:pos="8640"/>
          <w:tab w:val="left" w:pos="9360"/>
          <w:tab w:val="left" w:pos="10800"/>
        </w:tabs>
      </w:pPr>
      <w:r>
        <w:t>Amounts Held in Other Reserve Accounts</w:t>
      </w:r>
      <w:r>
        <w:tab/>
        <w:t>$</w:t>
      </w:r>
      <w:r>
        <w:rPr>
          <w:u w:val="single"/>
        </w:rPr>
        <w:tab/>
      </w:r>
    </w:p>
    <w:p w14:paraId="23EFEE09" w14:textId="17212163" w:rsidR="000934C4" w:rsidRPr="0064430F" w:rsidRDefault="00155EFA" w:rsidP="000934C4">
      <w:pPr>
        <w:pStyle w:val="BodyText"/>
        <w:numPr>
          <w:ilvl w:val="1"/>
          <w:numId w:val="20"/>
        </w:numPr>
        <w:tabs>
          <w:tab w:val="left" w:pos="7200"/>
          <w:tab w:val="left" w:pos="8640"/>
          <w:tab w:val="left" w:pos="9360"/>
          <w:tab w:val="left" w:pos="10800"/>
        </w:tabs>
      </w:pPr>
      <w:r>
        <w:t>Amount Available for Distribution</w:t>
      </w:r>
      <w:r>
        <w:tab/>
      </w:r>
      <w:r>
        <w:tab/>
      </w:r>
      <w:r>
        <w:tab/>
      </w:r>
      <w:r>
        <w:rPr>
          <w:b/>
        </w:rPr>
        <w:t>$</w:t>
      </w:r>
      <w:r>
        <w:rPr>
          <w:b/>
          <w:u w:val="single"/>
        </w:rPr>
        <w:tab/>
      </w:r>
    </w:p>
    <w:p w14:paraId="6D0AA05D" w14:textId="77777777" w:rsidR="0064430F" w:rsidRPr="002655C6" w:rsidRDefault="0064430F" w:rsidP="0064430F">
      <w:pPr>
        <w:pStyle w:val="BodyText"/>
        <w:tabs>
          <w:tab w:val="left" w:pos="7200"/>
          <w:tab w:val="left" w:pos="8640"/>
          <w:tab w:val="left" w:pos="9360"/>
          <w:tab w:val="left" w:pos="10800"/>
        </w:tabs>
        <w:ind w:left="1440"/>
      </w:pPr>
    </w:p>
    <w:p w14:paraId="217D2E7B" w14:textId="4BB701FA" w:rsidR="002655C6" w:rsidRDefault="002655C6" w:rsidP="002655C6">
      <w:pPr>
        <w:pStyle w:val="BodyText"/>
        <w:tabs>
          <w:tab w:val="left" w:pos="7200"/>
          <w:tab w:val="left" w:pos="8640"/>
          <w:tab w:val="left" w:pos="9360"/>
          <w:tab w:val="left" w:pos="10800"/>
        </w:tabs>
        <w:ind w:left="1440"/>
        <w:rPr>
          <w:i/>
          <w:u w:val="single"/>
        </w:rPr>
      </w:pPr>
      <w:r>
        <w:rPr>
          <w:i/>
        </w:rPr>
        <w:t xml:space="preserve">Identify </w:t>
      </w:r>
      <w:r w:rsidR="0064430F">
        <w:rPr>
          <w:i/>
        </w:rPr>
        <w:t>each account, its terms, and amount paid</w:t>
      </w:r>
      <w:r w:rsidR="0064430F">
        <w:rPr>
          <w:i/>
          <w:u w:val="single"/>
        </w:rPr>
        <w:tab/>
      </w:r>
      <w:r w:rsidR="0064430F">
        <w:rPr>
          <w:i/>
          <w:u w:val="single"/>
        </w:rPr>
        <w:tab/>
      </w:r>
      <w:r w:rsidR="0064430F">
        <w:rPr>
          <w:i/>
          <w:u w:val="single"/>
        </w:rPr>
        <w:tab/>
      </w:r>
      <w:r w:rsidR="0064430F">
        <w:rPr>
          <w:i/>
          <w:u w:val="single"/>
        </w:rPr>
        <w:tab/>
      </w:r>
    </w:p>
    <w:p w14:paraId="46D3A6C4" w14:textId="4FF9CB25" w:rsid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3CF31F69" w14:textId="68126EE4" w:rsid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3C69C75A" w14:textId="48FC0B26" w:rsid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08449D74" w14:textId="780B1546" w:rsid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5C3C0920" w14:textId="30FA46D5" w:rsid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0C7C39BD" w14:textId="4DFED885" w:rsidR="0064430F" w:rsidRPr="0064430F" w:rsidRDefault="0064430F" w:rsidP="002655C6">
      <w:pPr>
        <w:pStyle w:val="BodyText"/>
        <w:tabs>
          <w:tab w:val="left" w:pos="7200"/>
          <w:tab w:val="left" w:pos="8640"/>
          <w:tab w:val="left" w:pos="9360"/>
          <w:tab w:val="left" w:pos="10800"/>
        </w:tabs>
        <w:ind w:left="1440"/>
        <w:rPr>
          <w:i/>
          <w:u w:val="single"/>
        </w:rPr>
      </w:pPr>
      <w:r>
        <w:rPr>
          <w:i/>
          <w:u w:val="single"/>
        </w:rPr>
        <w:tab/>
      </w:r>
      <w:r>
        <w:rPr>
          <w:i/>
          <w:u w:val="single"/>
        </w:rPr>
        <w:tab/>
      </w:r>
      <w:r>
        <w:rPr>
          <w:i/>
          <w:u w:val="single"/>
        </w:rPr>
        <w:tab/>
      </w:r>
      <w:r>
        <w:rPr>
          <w:i/>
          <w:u w:val="single"/>
        </w:rPr>
        <w:tab/>
      </w:r>
    </w:p>
    <w:p w14:paraId="51C0ABE1" w14:textId="77777777" w:rsidR="00155EFA" w:rsidRPr="00155EFA" w:rsidRDefault="00155EFA" w:rsidP="00155EFA">
      <w:pPr>
        <w:pStyle w:val="BodyText"/>
        <w:tabs>
          <w:tab w:val="left" w:pos="7200"/>
          <w:tab w:val="left" w:pos="8640"/>
          <w:tab w:val="left" w:pos="9360"/>
          <w:tab w:val="left" w:pos="10800"/>
        </w:tabs>
        <w:ind w:left="1440"/>
      </w:pPr>
    </w:p>
    <w:p w14:paraId="7FD8AF5B" w14:textId="20AFCAE8" w:rsidR="00155EFA" w:rsidRPr="009D31E7" w:rsidRDefault="00155EFA" w:rsidP="00155EFA">
      <w:pPr>
        <w:pStyle w:val="BodyText"/>
        <w:numPr>
          <w:ilvl w:val="0"/>
          <w:numId w:val="20"/>
        </w:numPr>
        <w:tabs>
          <w:tab w:val="left" w:pos="7200"/>
          <w:tab w:val="left" w:pos="8640"/>
          <w:tab w:val="left" w:pos="9360"/>
          <w:tab w:val="left" w:pos="10800"/>
        </w:tabs>
      </w:pPr>
      <w:r>
        <w:t>Amounts Held in Partnership Accounts</w:t>
      </w:r>
      <w:r w:rsidR="00DB3C6A">
        <w:tab/>
        <w:t>$</w:t>
      </w:r>
      <w:r w:rsidR="009D31E7">
        <w:rPr>
          <w:u w:val="single"/>
        </w:rPr>
        <w:tab/>
      </w:r>
    </w:p>
    <w:p w14:paraId="1307DD0F" w14:textId="2525EDC0" w:rsidR="009D31E7" w:rsidRPr="000934C4" w:rsidRDefault="00E90F5F" w:rsidP="009D31E7">
      <w:pPr>
        <w:pStyle w:val="BodyText"/>
        <w:numPr>
          <w:ilvl w:val="1"/>
          <w:numId w:val="20"/>
        </w:numPr>
        <w:tabs>
          <w:tab w:val="left" w:pos="7200"/>
          <w:tab w:val="left" w:pos="8640"/>
          <w:tab w:val="left" w:pos="9360"/>
          <w:tab w:val="left" w:pos="10800"/>
        </w:tabs>
      </w:pPr>
      <w:r>
        <w:t>Amounts Available for Distribution</w:t>
      </w:r>
      <w:r w:rsidR="002655C6">
        <w:tab/>
      </w:r>
      <w:r w:rsidR="002655C6">
        <w:tab/>
      </w:r>
      <w:r w:rsidR="002655C6">
        <w:tab/>
      </w:r>
      <w:r w:rsidR="002655C6">
        <w:rPr>
          <w:b/>
        </w:rPr>
        <w:t>$</w:t>
      </w:r>
      <w:r w:rsidR="002655C6">
        <w:rPr>
          <w:b/>
          <w:u w:val="single"/>
        </w:rPr>
        <w:tab/>
      </w:r>
    </w:p>
    <w:p w14:paraId="19F3B737" w14:textId="77777777" w:rsidR="000934C4" w:rsidRPr="00C32B83" w:rsidRDefault="000934C4" w:rsidP="000934C4">
      <w:pPr>
        <w:pStyle w:val="BodyText"/>
        <w:tabs>
          <w:tab w:val="left" w:pos="7200"/>
          <w:tab w:val="left" w:pos="8640"/>
          <w:tab w:val="left" w:pos="9360"/>
          <w:tab w:val="left" w:pos="10800"/>
        </w:tabs>
      </w:pPr>
    </w:p>
    <w:p w14:paraId="69D60D70" w14:textId="7081AEE0" w:rsidR="00F9392A" w:rsidRDefault="00001698" w:rsidP="00504E2E">
      <w:pPr>
        <w:pStyle w:val="BodyText"/>
        <w:tabs>
          <w:tab w:val="left" w:pos="9360"/>
          <w:tab w:val="left" w:pos="10800"/>
        </w:tabs>
        <w:spacing w:before="120"/>
        <w:rPr>
          <w:b/>
          <w:sz w:val="24"/>
          <w:szCs w:val="24"/>
          <w:u w:val="single"/>
        </w:rPr>
      </w:pPr>
      <w:r>
        <w:rPr>
          <w:b/>
          <w:sz w:val="24"/>
          <w:szCs w:val="24"/>
        </w:rPr>
        <w:t xml:space="preserve">Total Cash Available </w:t>
      </w:r>
      <w:r w:rsidR="00D20153">
        <w:rPr>
          <w:b/>
          <w:sz w:val="24"/>
          <w:szCs w:val="24"/>
        </w:rPr>
        <w:t xml:space="preserve">for Distribution (Sum </w:t>
      </w:r>
      <w:r w:rsidR="00504E2E">
        <w:rPr>
          <w:b/>
          <w:sz w:val="24"/>
          <w:szCs w:val="24"/>
        </w:rPr>
        <w:t>of B.1.a, B.2.a., B.3.a., and B.4.a.)</w:t>
      </w:r>
      <w:r w:rsidR="00434B8D">
        <w:rPr>
          <w:b/>
          <w:sz w:val="24"/>
          <w:szCs w:val="24"/>
        </w:rPr>
        <w:tab/>
        <w:t>$</w:t>
      </w:r>
      <w:r w:rsidR="00434B8D">
        <w:rPr>
          <w:b/>
          <w:sz w:val="24"/>
          <w:szCs w:val="24"/>
          <w:u w:val="single"/>
        </w:rPr>
        <w:tab/>
      </w:r>
    </w:p>
    <w:p w14:paraId="3A1EC9E7" w14:textId="4A346694" w:rsidR="009C5B72" w:rsidRDefault="009C5B72" w:rsidP="00504E2E">
      <w:pPr>
        <w:pStyle w:val="BodyText"/>
        <w:tabs>
          <w:tab w:val="left" w:pos="9360"/>
          <w:tab w:val="left" w:pos="10800"/>
        </w:tabs>
        <w:spacing w:before="120"/>
        <w:rPr>
          <w:b/>
          <w:sz w:val="24"/>
          <w:szCs w:val="24"/>
          <w:u w:val="single"/>
        </w:rPr>
      </w:pPr>
    </w:p>
    <w:p w14:paraId="218AB93A" w14:textId="77777777" w:rsidR="009C5B72" w:rsidRDefault="009C5B72" w:rsidP="00504E2E">
      <w:pPr>
        <w:pStyle w:val="BodyText"/>
        <w:tabs>
          <w:tab w:val="left" w:pos="9360"/>
          <w:tab w:val="left" w:pos="10800"/>
        </w:tabs>
        <w:spacing w:before="120"/>
        <w:rPr>
          <w:b/>
          <w:sz w:val="24"/>
          <w:szCs w:val="24"/>
        </w:rPr>
      </w:pPr>
    </w:p>
    <w:p w14:paraId="6B9D63B6" w14:textId="77777777" w:rsidR="009C5B72" w:rsidRDefault="009C5B72" w:rsidP="00504E2E">
      <w:pPr>
        <w:pStyle w:val="BodyText"/>
        <w:tabs>
          <w:tab w:val="left" w:pos="9360"/>
          <w:tab w:val="left" w:pos="10800"/>
        </w:tabs>
        <w:spacing w:before="120"/>
        <w:rPr>
          <w:b/>
          <w:sz w:val="24"/>
          <w:szCs w:val="24"/>
        </w:rPr>
      </w:pPr>
    </w:p>
    <w:p w14:paraId="5750166E" w14:textId="0380C016" w:rsidR="009C5B72" w:rsidRDefault="009C5B72" w:rsidP="00504E2E">
      <w:pPr>
        <w:pStyle w:val="BodyText"/>
        <w:tabs>
          <w:tab w:val="left" w:pos="9360"/>
          <w:tab w:val="left" w:pos="10800"/>
        </w:tabs>
        <w:spacing w:before="120"/>
        <w:rPr>
          <w:b/>
          <w:sz w:val="24"/>
          <w:szCs w:val="24"/>
        </w:rPr>
      </w:pPr>
      <w:r>
        <w:rPr>
          <w:b/>
          <w:sz w:val="24"/>
          <w:szCs w:val="24"/>
        </w:rPr>
        <w:t>TOTAL CASH DISTRIBUTED AND AVAILABLE FOR DISTRIBUTION</w:t>
      </w:r>
    </w:p>
    <w:p w14:paraId="7D55B580" w14:textId="74ED336D" w:rsidR="00882F3D" w:rsidRPr="002F430A" w:rsidRDefault="00882F3D" w:rsidP="00504E2E">
      <w:pPr>
        <w:pStyle w:val="BodyText"/>
        <w:tabs>
          <w:tab w:val="left" w:pos="9360"/>
          <w:tab w:val="left" w:pos="10800"/>
        </w:tabs>
        <w:spacing w:before="120"/>
        <w:rPr>
          <w:b/>
          <w:sz w:val="24"/>
          <w:szCs w:val="24"/>
          <w:u w:val="single"/>
        </w:rPr>
      </w:pPr>
      <w:r>
        <w:rPr>
          <w:b/>
          <w:sz w:val="24"/>
          <w:szCs w:val="24"/>
        </w:rPr>
        <w:t>(Sum of Totals for Section A and Section B)</w:t>
      </w:r>
      <w:r w:rsidR="002F430A">
        <w:rPr>
          <w:b/>
          <w:sz w:val="24"/>
          <w:szCs w:val="24"/>
        </w:rPr>
        <w:tab/>
        <w:t>$</w:t>
      </w:r>
      <w:r w:rsidR="002F430A">
        <w:rPr>
          <w:b/>
          <w:sz w:val="24"/>
          <w:szCs w:val="24"/>
          <w:u w:val="single"/>
        </w:rPr>
        <w:tab/>
      </w:r>
    </w:p>
    <w:p w14:paraId="69CC6731" w14:textId="77777777" w:rsidR="00185253" w:rsidRDefault="00185253" w:rsidP="00384F4D">
      <w:pPr>
        <w:pStyle w:val="BodyText"/>
        <w:tabs>
          <w:tab w:val="left" w:pos="7200"/>
        </w:tabs>
        <w:spacing w:before="120"/>
        <w:ind w:left="720"/>
        <w:rPr>
          <w:sz w:val="24"/>
          <w:szCs w:val="24"/>
          <w:u w:val="single"/>
        </w:rPr>
      </w:pPr>
    </w:p>
    <w:p w14:paraId="64EA8BD3" w14:textId="77777777" w:rsidR="00FC2945" w:rsidRDefault="00FC2945">
      <w:pPr>
        <w:spacing w:line="253" w:lineRule="exact"/>
        <w:jc w:val="right"/>
        <w:rPr>
          <w:sz w:val="24"/>
        </w:rPr>
        <w:sectPr w:rsidR="00FC2945">
          <w:footerReference w:type="default" r:id="rId17"/>
          <w:pgSz w:w="12240" w:h="15840"/>
          <w:pgMar w:top="1680" w:right="840" w:bottom="660" w:left="600" w:header="1447" w:footer="480" w:gutter="0"/>
          <w:pgNumType w:start="24"/>
          <w:cols w:space="720"/>
        </w:sectPr>
      </w:pPr>
    </w:p>
    <w:p w14:paraId="266590EC" w14:textId="79A54D66" w:rsidR="001E2511" w:rsidRDefault="001E2511" w:rsidP="001E2511">
      <w:pPr>
        <w:pStyle w:val="BodyText"/>
        <w:jc w:val="center"/>
        <w:rPr>
          <w:b/>
          <w:caps/>
          <w:sz w:val="28"/>
          <w:szCs w:val="28"/>
        </w:rPr>
      </w:pPr>
      <w:r w:rsidRPr="00A40976">
        <w:rPr>
          <w:b/>
          <w:caps/>
          <w:sz w:val="28"/>
          <w:szCs w:val="28"/>
        </w:rPr>
        <w:t>Instructions for W</w:t>
      </w:r>
      <w:r>
        <w:rPr>
          <w:b/>
          <w:caps/>
          <w:sz w:val="28"/>
          <w:szCs w:val="28"/>
        </w:rPr>
        <w:t>orksheet E</w:t>
      </w:r>
    </w:p>
    <w:p w14:paraId="21756AF4" w14:textId="0505A8AB" w:rsidR="001E2511" w:rsidRDefault="001E2511" w:rsidP="001E2511">
      <w:pPr>
        <w:pStyle w:val="BodyText"/>
        <w:jc w:val="center"/>
        <w:rPr>
          <w:b/>
          <w:sz w:val="20"/>
        </w:rPr>
      </w:pPr>
      <w:r>
        <w:rPr>
          <w:b/>
          <w:sz w:val="20"/>
        </w:rPr>
        <w:t>(TO BE COMPLETED BY THDA)</w:t>
      </w:r>
    </w:p>
    <w:p w14:paraId="3094D57A" w14:textId="77777777" w:rsidR="001E2511" w:rsidRDefault="001E2511" w:rsidP="001E2511">
      <w:pPr>
        <w:pStyle w:val="BodyText"/>
        <w:jc w:val="center"/>
        <w:rPr>
          <w:b/>
          <w:sz w:val="20"/>
        </w:rPr>
      </w:pPr>
    </w:p>
    <w:p w14:paraId="58CE840F" w14:textId="2C8196A2" w:rsidR="001E2511" w:rsidRPr="00C649F8" w:rsidRDefault="001E2511" w:rsidP="001E2511">
      <w:pPr>
        <w:pStyle w:val="BodyText"/>
        <w:jc w:val="center"/>
        <w:rPr>
          <w:b/>
          <w:sz w:val="20"/>
        </w:rPr>
      </w:pPr>
      <w:r>
        <w:rPr>
          <w:b/>
          <w:i/>
          <w:sz w:val="24"/>
          <w:szCs w:val="24"/>
        </w:rPr>
        <w:t>Fair Market Value of the Non-Low-Income Portion of the Property</w:t>
      </w:r>
    </w:p>
    <w:p w14:paraId="06485C6F" w14:textId="77777777" w:rsidR="00FC2945" w:rsidRDefault="00FC2945">
      <w:pPr>
        <w:pStyle w:val="BodyText"/>
        <w:rPr>
          <w:b/>
          <w:sz w:val="20"/>
        </w:rPr>
      </w:pPr>
    </w:p>
    <w:p w14:paraId="210EBD3B" w14:textId="7D7A4B46" w:rsidR="00FC2945" w:rsidRDefault="00FC2945">
      <w:pPr>
        <w:pStyle w:val="BodyText"/>
        <w:rPr>
          <w:b/>
          <w:sz w:val="20"/>
        </w:rPr>
      </w:pPr>
    </w:p>
    <w:p w14:paraId="57A6AD92" w14:textId="26F555CB" w:rsidR="00450E08" w:rsidRDefault="00450E08">
      <w:pPr>
        <w:pStyle w:val="BodyText"/>
        <w:rPr>
          <w:b/>
          <w:sz w:val="20"/>
        </w:rPr>
      </w:pPr>
    </w:p>
    <w:p w14:paraId="5A387B86" w14:textId="77777777" w:rsidR="00C84A5A" w:rsidRPr="00395EC5" w:rsidRDefault="00C84A5A" w:rsidP="00C84A5A">
      <w:pPr>
        <w:pStyle w:val="BodyText"/>
        <w:tabs>
          <w:tab w:val="left" w:pos="5760"/>
        </w:tabs>
        <w:rPr>
          <w:b/>
          <w:u w:val="single"/>
        </w:rPr>
      </w:pPr>
      <w:r>
        <w:rPr>
          <w:b/>
        </w:rPr>
        <w:t>PROJECT NAME: ______________________________</w:t>
      </w:r>
      <w:r>
        <w:rPr>
          <w:b/>
          <w:u w:val="single"/>
        </w:rPr>
        <w:tab/>
      </w:r>
    </w:p>
    <w:p w14:paraId="43E7A3AA" w14:textId="77777777" w:rsidR="00C84A5A" w:rsidRDefault="00C84A5A" w:rsidP="00C84A5A">
      <w:pPr>
        <w:pStyle w:val="BodyText"/>
        <w:rPr>
          <w:b/>
        </w:rPr>
      </w:pPr>
    </w:p>
    <w:p w14:paraId="287E7E63" w14:textId="3C2C06E6" w:rsidR="00C84A5A" w:rsidRDefault="00C84A5A" w:rsidP="00C84A5A">
      <w:pPr>
        <w:pStyle w:val="BodyText"/>
        <w:tabs>
          <w:tab w:val="left" w:pos="5760"/>
        </w:tabs>
        <w:rPr>
          <w:b/>
          <w:u w:val="single"/>
        </w:rPr>
      </w:pPr>
      <w:r>
        <w:rPr>
          <w:b/>
        </w:rPr>
        <w:t xml:space="preserve">PROJECT TN NUMBER: </w:t>
      </w:r>
      <w:r>
        <w:rPr>
          <w:b/>
          <w:u w:val="single"/>
        </w:rPr>
        <w:t>TN__-_________________</w:t>
      </w:r>
      <w:r>
        <w:rPr>
          <w:b/>
          <w:u w:val="single"/>
        </w:rPr>
        <w:tab/>
      </w:r>
    </w:p>
    <w:p w14:paraId="00118804" w14:textId="3992B587" w:rsidR="00C84A5A" w:rsidRDefault="00C84A5A" w:rsidP="00C84A5A">
      <w:pPr>
        <w:pStyle w:val="BodyText"/>
        <w:tabs>
          <w:tab w:val="left" w:pos="5760"/>
        </w:tabs>
        <w:rPr>
          <w:b/>
          <w:u w:val="single"/>
        </w:rPr>
      </w:pPr>
    </w:p>
    <w:p w14:paraId="4C4ADB0D" w14:textId="0F939729" w:rsidR="00C84A5A" w:rsidRDefault="00C84A5A" w:rsidP="00C84A5A">
      <w:pPr>
        <w:pStyle w:val="BodyText"/>
        <w:tabs>
          <w:tab w:val="left" w:pos="5760"/>
        </w:tabs>
        <w:rPr>
          <w:b/>
          <w:u w:val="single"/>
        </w:rPr>
      </w:pPr>
    </w:p>
    <w:p w14:paraId="2C1AA669" w14:textId="18F08E67" w:rsidR="00C84A5A" w:rsidRDefault="00C84A5A" w:rsidP="003226D7">
      <w:pPr>
        <w:pStyle w:val="BodyText"/>
        <w:tabs>
          <w:tab w:val="left" w:pos="9360"/>
          <w:tab w:val="left" w:pos="10800"/>
        </w:tabs>
        <w:rPr>
          <w:b/>
          <w:u w:val="single"/>
        </w:rPr>
      </w:pPr>
      <w:r>
        <w:rPr>
          <w:b/>
        </w:rPr>
        <w:t xml:space="preserve">The Fair Market Value of </w:t>
      </w:r>
      <w:r w:rsidR="003226D7">
        <w:rPr>
          <w:b/>
        </w:rPr>
        <w:t>the Non-Low-Income Portion of the Property is:</w:t>
      </w:r>
      <w:r w:rsidR="003226D7">
        <w:rPr>
          <w:b/>
        </w:rPr>
        <w:tab/>
      </w:r>
      <w:r w:rsidR="00445B64">
        <w:rPr>
          <w:b/>
        </w:rPr>
        <w:t>$</w:t>
      </w:r>
      <w:r w:rsidR="00445B64">
        <w:rPr>
          <w:b/>
          <w:u w:val="single"/>
        </w:rPr>
        <w:tab/>
      </w:r>
    </w:p>
    <w:p w14:paraId="5F93BFC9" w14:textId="6CAE92BA" w:rsidR="00445B64" w:rsidRDefault="00445B64" w:rsidP="003226D7">
      <w:pPr>
        <w:pStyle w:val="BodyText"/>
        <w:tabs>
          <w:tab w:val="left" w:pos="9360"/>
          <w:tab w:val="left" w:pos="10800"/>
        </w:tabs>
        <w:rPr>
          <w:b/>
          <w:u w:val="single"/>
        </w:rPr>
      </w:pPr>
    </w:p>
    <w:p w14:paraId="003FCA9B" w14:textId="4E85A065" w:rsidR="00445B64" w:rsidRDefault="00445B64" w:rsidP="003226D7">
      <w:pPr>
        <w:pStyle w:val="BodyText"/>
        <w:tabs>
          <w:tab w:val="left" w:pos="9360"/>
          <w:tab w:val="left" w:pos="10800"/>
        </w:tabs>
        <w:rPr>
          <w:b/>
          <w:u w:val="single"/>
        </w:rPr>
      </w:pPr>
    </w:p>
    <w:p w14:paraId="77671137" w14:textId="77777777" w:rsidR="00445B64" w:rsidRPr="00445B64" w:rsidRDefault="00445B64" w:rsidP="003226D7">
      <w:pPr>
        <w:pStyle w:val="BodyText"/>
        <w:tabs>
          <w:tab w:val="left" w:pos="9360"/>
          <w:tab w:val="left" w:pos="10800"/>
        </w:tabs>
        <w:rPr>
          <w:b/>
          <w:u w:val="single"/>
        </w:rPr>
      </w:pPr>
    </w:p>
    <w:p w14:paraId="17F378DA" w14:textId="5A6FE89C" w:rsidR="00FC2945" w:rsidRDefault="00F775E5" w:rsidP="00445B64">
      <w:pPr>
        <w:pStyle w:val="BodyText"/>
        <w:spacing w:before="92"/>
        <w:ind w:left="360" w:right="360"/>
        <w:jc w:val="both"/>
      </w:pPr>
      <w:r>
        <w:t>The fair market value of t</w:t>
      </w:r>
      <w:r w:rsidR="00445B64">
        <w:t xml:space="preserve">he non-low-income portion </w:t>
      </w:r>
      <w:r>
        <w:t>include</w:t>
      </w:r>
      <w:r w:rsidR="00445B64">
        <w:t>s</w:t>
      </w:r>
      <w:r>
        <w:t xml:space="preserve"> the fair market value of the land underlying the entire Project (both the non-low-income portion and the low-i</w:t>
      </w:r>
      <w:r w:rsidR="006F4563">
        <w:t xml:space="preserve">ncome portion). This value </w:t>
      </w:r>
      <w:r>
        <w:t>take</w:t>
      </w:r>
      <w:r w:rsidR="006F4563">
        <w:t>s</w:t>
      </w:r>
      <w:r>
        <w:t xml:space="preserve"> into account the existing and continuing requirements contained in the Land Use Restrictive Covenant for the</w:t>
      </w:r>
      <w:r>
        <w:rPr>
          <w:spacing w:val="-4"/>
        </w:rPr>
        <w:t xml:space="preserve"> </w:t>
      </w:r>
      <w:r>
        <w:t>Project.</w:t>
      </w:r>
    </w:p>
    <w:p w14:paraId="123B7EC5" w14:textId="405E7605" w:rsidR="003061CF" w:rsidRDefault="003061CF" w:rsidP="00445B64">
      <w:pPr>
        <w:pStyle w:val="BodyText"/>
        <w:spacing w:before="92"/>
        <w:ind w:left="360" w:right="360"/>
        <w:jc w:val="both"/>
      </w:pPr>
    </w:p>
    <w:p w14:paraId="61DB691D" w14:textId="6EE9A98C" w:rsidR="003061CF" w:rsidRDefault="003061CF" w:rsidP="003061CF">
      <w:pPr>
        <w:pStyle w:val="BodyText"/>
        <w:spacing w:before="1"/>
        <w:ind w:left="360" w:right="594"/>
        <w:jc w:val="both"/>
      </w:pPr>
      <w:r>
        <w:t xml:space="preserve">The fair market value will be determined by an appraiser engaged by THDA.  Once determined, the </w:t>
      </w:r>
      <w:r w:rsidR="008171B3">
        <w:t xml:space="preserve">fair market value </w:t>
      </w:r>
      <w:r>
        <w:t>will be reviewed and entered,</w:t>
      </w:r>
      <w:r w:rsidRPr="00A975D9">
        <w:t xml:space="preserve"> by an accountant engaged by</w:t>
      </w:r>
      <w:r w:rsidR="008171B3">
        <w:t xml:space="preserve"> THDA, in Section 2</w:t>
      </w:r>
      <w:r>
        <w:t xml:space="preserve"> of the Calculation of the Qualified Contract Amount</w:t>
      </w:r>
      <w:r>
        <w:rPr>
          <w:spacing w:val="-13"/>
        </w:rPr>
        <w:t xml:space="preserve"> </w:t>
      </w:r>
      <w:r>
        <w:t>form.</w:t>
      </w:r>
    </w:p>
    <w:sectPr w:rsidR="003061CF">
      <w:headerReference w:type="default" r:id="rId18"/>
      <w:footerReference w:type="default" r:id="rId19"/>
      <w:pgSz w:w="12240" w:h="15840"/>
      <w:pgMar w:top="1460" w:right="840" w:bottom="660" w:left="600" w:header="0" w:footer="48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B7226" w14:textId="77777777" w:rsidR="00014E82" w:rsidRDefault="00014E82">
      <w:r>
        <w:separator/>
      </w:r>
    </w:p>
  </w:endnote>
  <w:endnote w:type="continuationSeparator" w:id="0">
    <w:p w14:paraId="6542D0F4" w14:textId="77777777" w:rsidR="00014E82" w:rsidRDefault="0001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571F" w14:textId="77777777" w:rsidR="00014E82" w:rsidRDefault="00014E82">
    <w:pPr>
      <w:pStyle w:val="BodyText"/>
      <w:spacing w:line="14" w:lineRule="auto"/>
      <w:rPr>
        <w:sz w:val="20"/>
      </w:rPr>
    </w:pPr>
    <w:r>
      <w:rPr>
        <w:noProof/>
      </w:rPr>
      <mc:AlternateContent>
        <mc:Choice Requires="wps">
          <w:drawing>
            <wp:anchor distT="0" distB="0" distL="114300" distR="114300" simplePos="0" relativeHeight="251650048" behindDoc="1" locked="0" layoutInCell="1" allowOverlap="1" wp14:anchorId="2A2D0579" wp14:editId="1C37CEF9">
              <wp:simplePos x="0" y="0"/>
              <wp:positionH relativeFrom="page">
                <wp:posOffset>3522345</wp:posOffset>
              </wp:positionH>
              <wp:positionV relativeFrom="page">
                <wp:posOffset>9613900</wp:posOffset>
              </wp:positionV>
              <wp:extent cx="729615" cy="180975"/>
              <wp:effectExtent l="0" t="317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9375" w14:textId="39B7B567" w:rsidR="00014E82" w:rsidRDefault="00014E82">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D0579" id="_x0000_t202" coordsize="21600,21600" o:spt="202" path="m,l,21600r21600,l21600,xe">
              <v:stroke joinstyle="miter"/>
              <v:path gradientshapeok="t" o:connecttype="rect"/>
            </v:shapetype>
            <v:shape id="Text Box 19" o:spid="_x0000_s1026" type="#_x0000_t202" style="position:absolute;margin-left:277.35pt;margin-top:757pt;width:57.45pt;height:1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fL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BgC+rTdyoBt7sOHPUA++BruaruVhTfFOJiUxO+pzdSir6mpIT8fHPTvbg6&#10;4igDsus/ihLikIMWFmioZGuKB+VAgA59ejj3xuRSwOYyiBf+HKMCjvzIi5d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" filled="f" stroked="f">
              <v:textbox inset="0,0,0,0">
                <w:txbxContent>
                  <w:p w14:paraId="0A509375" w14:textId="39B7B567" w:rsidR="00014E82" w:rsidRDefault="00014E82">
                    <w:pPr>
                      <w:pStyle w:val="BodyText"/>
                      <w:spacing w:before="11"/>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5968" w14:textId="4F34242E" w:rsidR="00014E82" w:rsidRDefault="00014E8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1476" w14:textId="14844DC7" w:rsidR="00014E82" w:rsidRDefault="00014E8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A37A" w14:textId="1FEE9101" w:rsidR="00014E82" w:rsidRDefault="00014E8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2842" w14:textId="14825A2F" w:rsidR="00014E82" w:rsidRDefault="00014E8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314A" w14:textId="54CF5F41" w:rsidR="00014E82" w:rsidRDefault="00014E82">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F0BA" w14:textId="614128F5" w:rsidR="00014E82" w:rsidRDefault="00014E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D8CCA" w14:textId="77777777" w:rsidR="00014E82" w:rsidRDefault="00014E82">
      <w:r>
        <w:separator/>
      </w:r>
    </w:p>
  </w:footnote>
  <w:footnote w:type="continuationSeparator" w:id="0">
    <w:p w14:paraId="122B45E5" w14:textId="77777777" w:rsidR="00014E82" w:rsidRDefault="0001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4DC5" w14:textId="77777777" w:rsidR="00014E82" w:rsidRDefault="00014E8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E086" w14:textId="77777777" w:rsidR="00014E82" w:rsidRDefault="00014E8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E903" w14:textId="77777777" w:rsidR="00014E82" w:rsidRDefault="00014E8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DB9B" w14:textId="77777777" w:rsidR="00014E82" w:rsidRDefault="00014E8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0FAB" w14:textId="77777777" w:rsidR="00014E82" w:rsidRDefault="00014E8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D0F"/>
    <w:multiLevelType w:val="hybridMultilevel"/>
    <w:tmpl w:val="04C089C4"/>
    <w:lvl w:ilvl="0" w:tplc="5B3A25BA">
      <w:start w:val="1"/>
      <w:numFmt w:val="decimal"/>
      <w:lvlText w:val="%1."/>
      <w:lvlJc w:val="left"/>
      <w:pPr>
        <w:ind w:left="360" w:hanging="360"/>
      </w:pPr>
      <w:rPr>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35783F"/>
    <w:multiLevelType w:val="hybridMultilevel"/>
    <w:tmpl w:val="ABF66F94"/>
    <w:lvl w:ilvl="0" w:tplc="17B62004">
      <w:start w:val="1"/>
      <w:numFmt w:val="lowerRoman"/>
      <w:lvlText w:val="(%1)"/>
      <w:lvlJc w:val="left"/>
      <w:pPr>
        <w:ind w:left="2280" w:hanging="720"/>
      </w:pPr>
      <w:rPr>
        <w:rFonts w:ascii="Times New Roman" w:eastAsia="Times New Roman" w:hAnsi="Times New Roman" w:cs="Times New Roman" w:hint="default"/>
        <w:w w:val="100"/>
        <w:sz w:val="22"/>
        <w:szCs w:val="22"/>
      </w:rPr>
    </w:lvl>
    <w:lvl w:ilvl="1" w:tplc="8F2E6070">
      <w:numFmt w:val="bullet"/>
      <w:lvlText w:val="•"/>
      <w:lvlJc w:val="left"/>
      <w:pPr>
        <w:ind w:left="3132" w:hanging="720"/>
      </w:pPr>
      <w:rPr>
        <w:rFonts w:hint="default"/>
      </w:rPr>
    </w:lvl>
    <w:lvl w:ilvl="2" w:tplc="08FE4464">
      <w:numFmt w:val="bullet"/>
      <w:lvlText w:val="•"/>
      <w:lvlJc w:val="left"/>
      <w:pPr>
        <w:ind w:left="3984" w:hanging="720"/>
      </w:pPr>
      <w:rPr>
        <w:rFonts w:hint="default"/>
      </w:rPr>
    </w:lvl>
    <w:lvl w:ilvl="3" w:tplc="19841B68">
      <w:numFmt w:val="bullet"/>
      <w:lvlText w:val="•"/>
      <w:lvlJc w:val="left"/>
      <w:pPr>
        <w:ind w:left="4836" w:hanging="720"/>
      </w:pPr>
      <w:rPr>
        <w:rFonts w:hint="default"/>
      </w:rPr>
    </w:lvl>
    <w:lvl w:ilvl="4" w:tplc="AF54C468">
      <w:numFmt w:val="bullet"/>
      <w:lvlText w:val="•"/>
      <w:lvlJc w:val="left"/>
      <w:pPr>
        <w:ind w:left="5688" w:hanging="720"/>
      </w:pPr>
      <w:rPr>
        <w:rFonts w:hint="default"/>
      </w:rPr>
    </w:lvl>
    <w:lvl w:ilvl="5" w:tplc="62E6ACE8">
      <w:numFmt w:val="bullet"/>
      <w:lvlText w:val="•"/>
      <w:lvlJc w:val="left"/>
      <w:pPr>
        <w:ind w:left="6540" w:hanging="720"/>
      </w:pPr>
      <w:rPr>
        <w:rFonts w:hint="default"/>
      </w:rPr>
    </w:lvl>
    <w:lvl w:ilvl="6" w:tplc="ABBCE250">
      <w:numFmt w:val="bullet"/>
      <w:lvlText w:val="•"/>
      <w:lvlJc w:val="left"/>
      <w:pPr>
        <w:ind w:left="7392" w:hanging="720"/>
      </w:pPr>
      <w:rPr>
        <w:rFonts w:hint="default"/>
      </w:rPr>
    </w:lvl>
    <w:lvl w:ilvl="7" w:tplc="98C68880">
      <w:numFmt w:val="bullet"/>
      <w:lvlText w:val="•"/>
      <w:lvlJc w:val="left"/>
      <w:pPr>
        <w:ind w:left="8244" w:hanging="720"/>
      </w:pPr>
      <w:rPr>
        <w:rFonts w:hint="default"/>
      </w:rPr>
    </w:lvl>
    <w:lvl w:ilvl="8" w:tplc="1EBEA3CC">
      <w:numFmt w:val="bullet"/>
      <w:lvlText w:val="•"/>
      <w:lvlJc w:val="left"/>
      <w:pPr>
        <w:ind w:left="9096" w:hanging="720"/>
      </w:pPr>
      <w:rPr>
        <w:rFonts w:hint="default"/>
      </w:rPr>
    </w:lvl>
  </w:abstractNum>
  <w:abstractNum w:abstractNumId="2" w15:restartNumberingAfterBreak="0">
    <w:nsid w:val="076C7269"/>
    <w:multiLevelType w:val="hybridMultilevel"/>
    <w:tmpl w:val="C9566124"/>
    <w:lvl w:ilvl="0" w:tplc="3F840996">
      <w:start w:val="1"/>
      <w:numFmt w:val="decimal"/>
      <w:lvlText w:val="%1."/>
      <w:lvlJc w:val="left"/>
      <w:pPr>
        <w:ind w:left="1200" w:hanging="360"/>
      </w:pPr>
      <w:rPr>
        <w:rFonts w:ascii="Times New Roman" w:eastAsia="Times New Roman" w:hAnsi="Times New Roman" w:cs="Times New Roman" w:hint="default"/>
        <w:w w:val="100"/>
        <w:sz w:val="22"/>
        <w:szCs w:val="22"/>
      </w:rPr>
    </w:lvl>
    <w:lvl w:ilvl="1" w:tplc="FC30537E">
      <w:start w:val="1"/>
      <w:numFmt w:val="lowerLetter"/>
      <w:lvlText w:val="%2."/>
      <w:lvlJc w:val="left"/>
      <w:pPr>
        <w:ind w:left="1560" w:hanging="360"/>
      </w:pPr>
      <w:rPr>
        <w:rFonts w:ascii="Times New Roman" w:eastAsia="Times New Roman" w:hAnsi="Times New Roman" w:cs="Times New Roman" w:hint="default"/>
        <w:w w:val="100"/>
        <w:sz w:val="22"/>
        <w:szCs w:val="22"/>
      </w:rPr>
    </w:lvl>
    <w:lvl w:ilvl="2" w:tplc="6C14B814">
      <w:numFmt w:val="bullet"/>
      <w:lvlText w:val="•"/>
      <w:lvlJc w:val="left"/>
      <w:pPr>
        <w:ind w:left="2586" w:hanging="360"/>
      </w:pPr>
      <w:rPr>
        <w:rFonts w:hint="default"/>
      </w:rPr>
    </w:lvl>
    <w:lvl w:ilvl="3" w:tplc="536CE6B8">
      <w:numFmt w:val="bullet"/>
      <w:lvlText w:val="•"/>
      <w:lvlJc w:val="left"/>
      <w:pPr>
        <w:ind w:left="3613" w:hanging="360"/>
      </w:pPr>
      <w:rPr>
        <w:rFonts w:hint="default"/>
      </w:rPr>
    </w:lvl>
    <w:lvl w:ilvl="4" w:tplc="E34C73BA">
      <w:numFmt w:val="bullet"/>
      <w:lvlText w:val="•"/>
      <w:lvlJc w:val="left"/>
      <w:pPr>
        <w:ind w:left="4640" w:hanging="360"/>
      </w:pPr>
      <w:rPr>
        <w:rFonts w:hint="default"/>
      </w:rPr>
    </w:lvl>
    <w:lvl w:ilvl="5" w:tplc="202C8766">
      <w:numFmt w:val="bullet"/>
      <w:lvlText w:val="•"/>
      <w:lvlJc w:val="left"/>
      <w:pPr>
        <w:ind w:left="5666" w:hanging="360"/>
      </w:pPr>
      <w:rPr>
        <w:rFonts w:hint="default"/>
      </w:rPr>
    </w:lvl>
    <w:lvl w:ilvl="6" w:tplc="F8EAD3D2">
      <w:numFmt w:val="bullet"/>
      <w:lvlText w:val="•"/>
      <w:lvlJc w:val="left"/>
      <w:pPr>
        <w:ind w:left="6693" w:hanging="360"/>
      </w:pPr>
      <w:rPr>
        <w:rFonts w:hint="default"/>
      </w:rPr>
    </w:lvl>
    <w:lvl w:ilvl="7" w:tplc="B940568A">
      <w:numFmt w:val="bullet"/>
      <w:lvlText w:val="•"/>
      <w:lvlJc w:val="left"/>
      <w:pPr>
        <w:ind w:left="7720" w:hanging="360"/>
      </w:pPr>
      <w:rPr>
        <w:rFonts w:hint="default"/>
      </w:rPr>
    </w:lvl>
    <w:lvl w:ilvl="8" w:tplc="4C30277C">
      <w:numFmt w:val="bullet"/>
      <w:lvlText w:val="•"/>
      <w:lvlJc w:val="left"/>
      <w:pPr>
        <w:ind w:left="8746" w:hanging="360"/>
      </w:pPr>
      <w:rPr>
        <w:rFonts w:hint="default"/>
      </w:rPr>
    </w:lvl>
  </w:abstractNum>
  <w:abstractNum w:abstractNumId="3" w15:restartNumberingAfterBreak="0">
    <w:nsid w:val="0BF5611E"/>
    <w:multiLevelType w:val="hybridMultilevel"/>
    <w:tmpl w:val="FDD0B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232B2"/>
    <w:multiLevelType w:val="hybridMultilevel"/>
    <w:tmpl w:val="2E26B9E6"/>
    <w:lvl w:ilvl="0" w:tplc="477487FE">
      <w:start w:val="1"/>
      <w:numFmt w:val="decimal"/>
      <w:lvlText w:val="%1."/>
      <w:lvlJc w:val="left"/>
      <w:pPr>
        <w:ind w:left="1200" w:hanging="360"/>
      </w:pPr>
      <w:rPr>
        <w:rFonts w:ascii="Times New Roman" w:eastAsia="Times New Roman" w:hAnsi="Times New Roman" w:cs="Times New Roman" w:hint="default"/>
        <w:b/>
        <w:bCs/>
        <w:w w:val="100"/>
        <w:sz w:val="22"/>
        <w:szCs w:val="22"/>
      </w:rPr>
    </w:lvl>
    <w:lvl w:ilvl="1" w:tplc="C406A2E2">
      <w:start w:val="1"/>
      <w:numFmt w:val="lowerLetter"/>
      <w:lvlText w:val="(%2)"/>
      <w:lvlJc w:val="left"/>
      <w:pPr>
        <w:ind w:left="1560" w:hanging="360"/>
      </w:pPr>
      <w:rPr>
        <w:rFonts w:ascii="Times New Roman" w:eastAsia="Times New Roman" w:hAnsi="Times New Roman" w:cs="Times New Roman" w:hint="default"/>
        <w:w w:val="100"/>
        <w:sz w:val="22"/>
        <w:szCs w:val="22"/>
      </w:rPr>
    </w:lvl>
    <w:lvl w:ilvl="2" w:tplc="3CB6838A">
      <w:numFmt w:val="bullet"/>
      <w:lvlText w:val="•"/>
      <w:lvlJc w:val="left"/>
      <w:pPr>
        <w:ind w:left="2586" w:hanging="360"/>
      </w:pPr>
      <w:rPr>
        <w:rFonts w:hint="default"/>
      </w:rPr>
    </w:lvl>
    <w:lvl w:ilvl="3" w:tplc="B4E09B60">
      <w:numFmt w:val="bullet"/>
      <w:lvlText w:val="•"/>
      <w:lvlJc w:val="left"/>
      <w:pPr>
        <w:ind w:left="3613" w:hanging="360"/>
      </w:pPr>
      <w:rPr>
        <w:rFonts w:hint="default"/>
      </w:rPr>
    </w:lvl>
    <w:lvl w:ilvl="4" w:tplc="57608498">
      <w:numFmt w:val="bullet"/>
      <w:lvlText w:val="•"/>
      <w:lvlJc w:val="left"/>
      <w:pPr>
        <w:ind w:left="4640" w:hanging="360"/>
      </w:pPr>
      <w:rPr>
        <w:rFonts w:hint="default"/>
      </w:rPr>
    </w:lvl>
    <w:lvl w:ilvl="5" w:tplc="578290DC">
      <w:numFmt w:val="bullet"/>
      <w:lvlText w:val="•"/>
      <w:lvlJc w:val="left"/>
      <w:pPr>
        <w:ind w:left="5666" w:hanging="360"/>
      </w:pPr>
      <w:rPr>
        <w:rFonts w:hint="default"/>
      </w:rPr>
    </w:lvl>
    <w:lvl w:ilvl="6" w:tplc="E1EE2860">
      <w:numFmt w:val="bullet"/>
      <w:lvlText w:val="•"/>
      <w:lvlJc w:val="left"/>
      <w:pPr>
        <w:ind w:left="6693" w:hanging="360"/>
      </w:pPr>
      <w:rPr>
        <w:rFonts w:hint="default"/>
      </w:rPr>
    </w:lvl>
    <w:lvl w:ilvl="7" w:tplc="446C62B2">
      <w:numFmt w:val="bullet"/>
      <w:lvlText w:val="•"/>
      <w:lvlJc w:val="left"/>
      <w:pPr>
        <w:ind w:left="7720" w:hanging="360"/>
      </w:pPr>
      <w:rPr>
        <w:rFonts w:hint="default"/>
      </w:rPr>
    </w:lvl>
    <w:lvl w:ilvl="8" w:tplc="AC76D952">
      <w:numFmt w:val="bullet"/>
      <w:lvlText w:val="•"/>
      <w:lvlJc w:val="left"/>
      <w:pPr>
        <w:ind w:left="8746" w:hanging="360"/>
      </w:pPr>
      <w:rPr>
        <w:rFonts w:hint="default"/>
      </w:rPr>
    </w:lvl>
  </w:abstractNum>
  <w:abstractNum w:abstractNumId="5" w15:restartNumberingAfterBreak="0">
    <w:nsid w:val="15EE7170"/>
    <w:multiLevelType w:val="hybridMultilevel"/>
    <w:tmpl w:val="25F0BF70"/>
    <w:lvl w:ilvl="0" w:tplc="0409000F">
      <w:start w:val="1"/>
      <w:numFmt w:val="decimal"/>
      <w:lvlText w:val="%1."/>
      <w:lvlJc w:val="left"/>
      <w:pPr>
        <w:ind w:left="360" w:hanging="360"/>
      </w:pPr>
    </w:lvl>
    <w:lvl w:ilvl="1" w:tplc="22965108">
      <w:start w:val="1"/>
      <w:numFmt w:val="lowerLetter"/>
      <w:lvlText w:val="%2."/>
      <w:lvlJc w:val="left"/>
      <w:pPr>
        <w:ind w:left="720" w:hanging="360"/>
      </w:pPr>
      <w:rPr>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78A397D"/>
    <w:multiLevelType w:val="hybridMultilevel"/>
    <w:tmpl w:val="535A3D86"/>
    <w:lvl w:ilvl="0" w:tplc="9DA4099A">
      <w:start w:val="1"/>
      <w:numFmt w:val="decimal"/>
      <w:lvlText w:val="%1."/>
      <w:lvlJc w:val="left"/>
      <w:pPr>
        <w:ind w:left="1111" w:hanging="272"/>
      </w:pPr>
      <w:rPr>
        <w:rFonts w:ascii="Times New Roman" w:eastAsia="Times New Roman" w:hAnsi="Times New Roman" w:cs="Times New Roman" w:hint="default"/>
        <w:b/>
        <w:bCs/>
        <w:w w:val="100"/>
        <w:sz w:val="22"/>
        <w:szCs w:val="22"/>
      </w:rPr>
    </w:lvl>
    <w:lvl w:ilvl="1" w:tplc="DB54BD68">
      <w:start w:val="1"/>
      <w:numFmt w:val="lowerLetter"/>
      <w:lvlText w:val="(%2)"/>
      <w:lvlJc w:val="left"/>
      <w:pPr>
        <w:ind w:left="1560" w:hanging="449"/>
      </w:pPr>
      <w:rPr>
        <w:rFonts w:ascii="Times New Roman" w:eastAsia="Times New Roman" w:hAnsi="Times New Roman" w:cs="Times New Roman" w:hint="default"/>
        <w:w w:val="100"/>
        <w:sz w:val="22"/>
        <w:szCs w:val="22"/>
      </w:rPr>
    </w:lvl>
    <w:lvl w:ilvl="2" w:tplc="C50618CE">
      <w:numFmt w:val="bullet"/>
      <w:lvlText w:val="•"/>
      <w:lvlJc w:val="left"/>
      <w:pPr>
        <w:ind w:left="2586" w:hanging="449"/>
      </w:pPr>
      <w:rPr>
        <w:rFonts w:hint="default"/>
      </w:rPr>
    </w:lvl>
    <w:lvl w:ilvl="3" w:tplc="14987B08">
      <w:numFmt w:val="bullet"/>
      <w:lvlText w:val="•"/>
      <w:lvlJc w:val="left"/>
      <w:pPr>
        <w:ind w:left="3613" w:hanging="449"/>
      </w:pPr>
      <w:rPr>
        <w:rFonts w:hint="default"/>
      </w:rPr>
    </w:lvl>
    <w:lvl w:ilvl="4" w:tplc="76CAA0B2">
      <w:numFmt w:val="bullet"/>
      <w:lvlText w:val="•"/>
      <w:lvlJc w:val="left"/>
      <w:pPr>
        <w:ind w:left="4640" w:hanging="449"/>
      </w:pPr>
      <w:rPr>
        <w:rFonts w:hint="default"/>
      </w:rPr>
    </w:lvl>
    <w:lvl w:ilvl="5" w:tplc="3B34BE4E">
      <w:numFmt w:val="bullet"/>
      <w:lvlText w:val="•"/>
      <w:lvlJc w:val="left"/>
      <w:pPr>
        <w:ind w:left="5666" w:hanging="449"/>
      </w:pPr>
      <w:rPr>
        <w:rFonts w:hint="default"/>
      </w:rPr>
    </w:lvl>
    <w:lvl w:ilvl="6" w:tplc="605AB966">
      <w:numFmt w:val="bullet"/>
      <w:lvlText w:val="•"/>
      <w:lvlJc w:val="left"/>
      <w:pPr>
        <w:ind w:left="6693" w:hanging="449"/>
      </w:pPr>
      <w:rPr>
        <w:rFonts w:hint="default"/>
      </w:rPr>
    </w:lvl>
    <w:lvl w:ilvl="7" w:tplc="0C88FBB4">
      <w:numFmt w:val="bullet"/>
      <w:lvlText w:val="•"/>
      <w:lvlJc w:val="left"/>
      <w:pPr>
        <w:ind w:left="7720" w:hanging="449"/>
      </w:pPr>
      <w:rPr>
        <w:rFonts w:hint="default"/>
      </w:rPr>
    </w:lvl>
    <w:lvl w:ilvl="8" w:tplc="E264BBC8">
      <w:numFmt w:val="bullet"/>
      <w:lvlText w:val="•"/>
      <w:lvlJc w:val="left"/>
      <w:pPr>
        <w:ind w:left="8746" w:hanging="449"/>
      </w:pPr>
      <w:rPr>
        <w:rFonts w:hint="default"/>
      </w:rPr>
    </w:lvl>
  </w:abstractNum>
  <w:abstractNum w:abstractNumId="7" w15:restartNumberingAfterBreak="0">
    <w:nsid w:val="1E067D49"/>
    <w:multiLevelType w:val="hybridMultilevel"/>
    <w:tmpl w:val="6940531E"/>
    <w:lvl w:ilvl="0" w:tplc="10F842DC">
      <w:start w:val="3"/>
      <w:numFmt w:val="lowerRoman"/>
      <w:lvlText w:val="(%1)"/>
      <w:lvlJc w:val="left"/>
      <w:pPr>
        <w:ind w:left="921" w:hanging="540"/>
      </w:pPr>
      <w:rPr>
        <w:rFonts w:ascii="Times New Roman" w:eastAsia="Times New Roman" w:hAnsi="Times New Roman" w:cs="Times New Roman" w:hint="default"/>
        <w:spacing w:val="-2"/>
        <w:w w:val="100"/>
        <w:sz w:val="22"/>
        <w:szCs w:val="22"/>
      </w:rPr>
    </w:lvl>
    <w:lvl w:ilvl="1" w:tplc="53BA879C">
      <w:start w:val="1"/>
      <w:numFmt w:val="lowerRoman"/>
      <w:lvlText w:val="(%2)"/>
      <w:lvlJc w:val="left"/>
      <w:pPr>
        <w:ind w:left="1185" w:hanging="264"/>
      </w:pPr>
      <w:rPr>
        <w:rFonts w:ascii="Times New Roman" w:eastAsia="Times New Roman" w:hAnsi="Times New Roman" w:cs="Times New Roman" w:hint="default"/>
        <w:w w:val="100"/>
        <w:sz w:val="22"/>
        <w:szCs w:val="22"/>
      </w:rPr>
    </w:lvl>
    <w:lvl w:ilvl="2" w:tplc="F4F290AE">
      <w:numFmt w:val="bullet"/>
      <w:lvlText w:val="•"/>
      <w:lvlJc w:val="left"/>
      <w:pPr>
        <w:ind w:left="1622" w:hanging="264"/>
      </w:pPr>
      <w:rPr>
        <w:rFonts w:hint="default"/>
      </w:rPr>
    </w:lvl>
    <w:lvl w:ilvl="3" w:tplc="F64EAB12">
      <w:numFmt w:val="bullet"/>
      <w:lvlText w:val="•"/>
      <w:lvlJc w:val="left"/>
      <w:pPr>
        <w:ind w:left="2064" w:hanging="264"/>
      </w:pPr>
      <w:rPr>
        <w:rFonts w:hint="default"/>
      </w:rPr>
    </w:lvl>
    <w:lvl w:ilvl="4" w:tplc="7D269952">
      <w:numFmt w:val="bullet"/>
      <w:lvlText w:val="•"/>
      <w:lvlJc w:val="left"/>
      <w:pPr>
        <w:ind w:left="2506" w:hanging="264"/>
      </w:pPr>
      <w:rPr>
        <w:rFonts w:hint="default"/>
      </w:rPr>
    </w:lvl>
    <w:lvl w:ilvl="5" w:tplc="515CC2F8">
      <w:numFmt w:val="bullet"/>
      <w:lvlText w:val="•"/>
      <w:lvlJc w:val="left"/>
      <w:pPr>
        <w:ind w:left="2948" w:hanging="264"/>
      </w:pPr>
      <w:rPr>
        <w:rFonts w:hint="default"/>
      </w:rPr>
    </w:lvl>
    <w:lvl w:ilvl="6" w:tplc="5DB8AFF0">
      <w:numFmt w:val="bullet"/>
      <w:lvlText w:val="•"/>
      <w:lvlJc w:val="left"/>
      <w:pPr>
        <w:ind w:left="3390" w:hanging="264"/>
      </w:pPr>
      <w:rPr>
        <w:rFonts w:hint="default"/>
      </w:rPr>
    </w:lvl>
    <w:lvl w:ilvl="7" w:tplc="FE3033BE">
      <w:numFmt w:val="bullet"/>
      <w:lvlText w:val="•"/>
      <w:lvlJc w:val="left"/>
      <w:pPr>
        <w:ind w:left="3832" w:hanging="264"/>
      </w:pPr>
      <w:rPr>
        <w:rFonts w:hint="default"/>
      </w:rPr>
    </w:lvl>
    <w:lvl w:ilvl="8" w:tplc="4BD6A1D6">
      <w:numFmt w:val="bullet"/>
      <w:lvlText w:val="•"/>
      <w:lvlJc w:val="left"/>
      <w:pPr>
        <w:ind w:left="4274" w:hanging="264"/>
      </w:pPr>
      <w:rPr>
        <w:rFonts w:hint="default"/>
      </w:rPr>
    </w:lvl>
  </w:abstractNum>
  <w:abstractNum w:abstractNumId="8" w15:restartNumberingAfterBreak="0">
    <w:nsid w:val="278E344A"/>
    <w:multiLevelType w:val="hybridMultilevel"/>
    <w:tmpl w:val="97D67FB2"/>
    <w:lvl w:ilvl="0" w:tplc="372859A0">
      <w:start w:val="1"/>
      <w:numFmt w:val="lowerLetter"/>
      <w:lvlText w:val="(%1)"/>
      <w:lvlJc w:val="left"/>
      <w:pPr>
        <w:ind w:left="1603" w:hanging="404"/>
      </w:pPr>
      <w:rPr>
        <w:rFonts w:ascii="Times New Roman" w:eastAsia="Times New Roman" w:hAnsi="Times New Roman" w:cs="Times New Roman" w:hint="default"/>
        <w:w w:val="100"/>
        <w:sz w:val="22"/>
        <w:szCs w:val="22"/>
      </w:rPr>
    </w:lvl>
    <w:lvl w:ilvl="1" w:tplc="D5D4E81A">
      <w:numFmt w:val="bullet"/>
      <w:lvlText w:val="•"/>
      <w:lvlJc w:val="left"/>
      <w:pPr>
        <w:ind w:left="2520" w:hanging="404"/>
      </w:pPr>
      <w:rPr>
        <w:rFonts w:hint="default"/>
      </w:rPr>
    </w:lvl>
    <w:lvl w:ilvl="2" w:tplc="C310C5CA">
      <w:numFmt w:val="bullet"/>
      <w:lvlText w:val="•"/>
      <w:lvlJc w:val="left"/>
      <w:pPr>
        <w:ind w:left="3440" w:hanging="404"/>
      </w:pPr>
      <w:rPr>
        <w:rFonts w:hint="default"/>
      </w:rPr>
    </w:lvl>
    <w:lvl w:ilvl="3" w:tplc="6AD86D66">
      <w:numFmt w:val="bullet"/>
      <w:lvlText w:val="•"/>
      <w:lvlJc w:val="left"/>
      <w:pPr>
        <w:ind w:left="4360" w:hanging="404"/>
      </w:pPr>
      <w:rPr>
        <w:rFonts w:hint="default"/>
      </w:rPr>
    </w:lvl>
    <w:lvl w:ilvl="4" w:tplc="4EDEF0FA">
      <w:numFmt w:val="bullet"/>
      <w:lvlText w:val="•"/>
      <w:lvlJc w:val="left"/>
      <w:pPr>
        <w:ind w:left="5280" w:hanging="404"/>
      </w:pPr>
      <w:rPr>
        <w:rFonts w:hint="default"/>
      </w:rPr>
    </w:lvl>
    <w:lvl w:ilvl="5" w:tplc="32AAFCA2">
      <w:numFmt w:val="bullet"/>
      <w:lvlText w:val="•"/>
      <w:lvlJc w:val="left"/>
      <w:pPr>
        <w:ind w:left="6200" w:hanging="404"/>
      </w:pPr>
      <w:rPr>
        <w:rFonts w:hint="default"/>
      </w:rPr>
    </w:lvl>
    <w:lvl w:ilvl="6" w:tplc="61C095AE">
      <w:numFmt w:val="bullet"/>
      <w:lvlText w:val="•"/>
      <w:lvlJc w:val="left"/>
      <w:pPr>
        <w:ind w:left="7120" w:hanging="404"/>
      </w:pPr>
      <w:rPr>
        <w:rFonts w:hint="default"/>
      </w:rPr>
    </w:lvl>
    <w:lvl w:ilvl="7" w:tplc="DC6A6602">
      <w:numFmt w:val="bullet"/>
      <w:lvlText w:val="•"/>
      <w:lvlJc w:val="left"/>
      <w:pPr>
        <w:ind w:left="8040" w:hanging="404"/>
      </w:pPr>
      <w:rPr>
        <w:rFonts w:hint="default"/>
      </w:rPr>
    </w:lvl>
    <w:lvl w:ilvl="8" w:tplc="FB162356">
      <w:numFmt w:val="bullet"/>
      <w:lvlText w:val="•"/>
      <w:lvlJc w:val="left"/>
      <w:pPr>
        <w:ind w:left="8960" w:hanging="404"/>
      </w:pPr>
      <w:rPr>
        <w:rFonts w:hint="default"/>
      </w:rPr>
    </w:lvl>
  </w:abstractNum>
  <w:abstractNum w:abstractNumId="9" w15:restartNumberingAfterBreak="0">
    <w:nsid w:val="2E4F5602"/>
    <w:multiLevelType w:val="hybridMultilevel"/>
    <w:tmpl w:val="C55CF146"/>
    <w:lvl w:ilvl="0" w:tplc="9C143D9C">
      <w:numFmt w:val="bullet"/>
      <w:lvlText w:val=""/>
      <w:lvlJc w:val="left"/>
      <w:pPr>
        <w:ind w:left="1560" w:hanging="360"/>
      </w:pPr>
      <w:rPr>
        <w:rFonts w:ascii="Symbol" w:eastAsia="Symbol" w:hAnsi="Symbol" w:cs="Symbol" w:hint="default"/>
        <w:w w:val="100"/>
        <w:sz w:val="22"/>
        <w:szCs w:val="22"/>
      </w:rPr>
    </w:lvl>
    <w:lvl w:ilvl="1" w:tplc="FF0E5AB6">
      <w:numFmt w:val="bullet"/>
      <w:lvlText w:val="•"/>
      <w:lvlJc w:val="left"/>
      <w:pPr>
        <w:ind w:left="2484" w:hanging="360"/>
      </w:pPr>
      <w:rPr>
        <w:rFonts w:hint="default"/>
      </w:rPr>
    </w:lvl>
    <w:lvl w:ilvl="2" w:tplc="93D2610C">
      <w:numFmt w:val="bullet"/>
      <w:lvlText w:val="•"/>
      <w:lvlJc w:val="left"/>
      <w:pPr>
        <w:ind w:left="3408" w:hanging="360"/>
      </w:pPr>
      <w:rPr>
        <w:rFonts w:hint="default"/>
      </w:rPr>
    </w:lvl>
    <w:lvl w:ilvl="3" w:tplc="6CDCB134">
      <w:numFmt w:val="bullet"/>
      <w:lvlText w:val="•"/>
      <w:lvlJc w:val="left"/>
      <w:pPr>
        <w:ind w:left="4332" w:hanging="360"/>
      </w:pPr>
      <w:rPr>
        <w:rFonts w:hint="default"/>
      </w:rPr>
    </w:lvl>
    <w:lvl w:ilvl="4" w:tplc="AE187A64">
      <w:numFmt w:val="bullet"/>
      <w:lvlText w:val="•"/>
      <w:lvlJc w:val="left"/>
      <w:pPr>
        <w:ind w:left="5256" w:hanging="360"/>
      </w:pPr>
      <w:rPr>
        <w:rFonts w:hint="default"/>
      </w:rPr>
    </w:lvl>
    <w:lvl w:ilvl="5" w:tplc="E44A86DA">
      <w:numFmt w:val="bullet"/>
      <w:lvlText w:val="•"/>
      <w:lvlJc w:val="left"/>
      <w:pPr>
        <w:ind w:left="6180" w:hanging="360"/>
      </w:pPr>
      <w:rPr>
        <w:rFonts w:hint="default"/>
      </w:rPr>
    </w:lvl>
    <w:lvl w:ilvl="6" w:tplc="D12C0814">
      <w:numFmt w:val="bullet"/>
      <w:lvlText w:val="•"/>
      <w:lvlJc w:val="left"/>
      <w:pPr>
        <w:ind w:left="7104" w:hanging="360"/>
      </w:pPr>
      <w:rPr>
        <w:rFonts w:hint="default"/>
      </w:rPr>
    </w:lvl>
    <w:lvl w:ilvl="7" w:tplc="337CA330">
      <w:numFmt w:val="bullet"/>
      <w:lvlText w:val="•"/>
      <w:lvlJc w:val="left"/>
      <w:pPr>
        <w:ind w:left="8028" w:hanging="360"/>
      </w:pPr>
      <w:rPr>
        <w:rFonts w:hint="default"/>
      </w:rPr>
    </w:lvl>
    <w:lvl w:ilvl="8" w:tplc="FE349A54">
      <w:numFmt w:val="bullet"/>
      <w:lvlText w:val="•"/>
      <w:lvlJc w:val="left"/>
      <w:pPr>
        <w:ind w:left="8952" w:hanging="360"/>
      </w:pPr>
      <w:rPr>
        <w:rFonts w:hint="default"/>
      </w:rPr>
    </w:lvl>
  </w:abstractNum>
  <w:abstractNum w:abstractNumId="10" w15:restartNumberingAfterBreak="0">
    <w:nsid w:val="382B10E7"/>
    <w:multiLevelType w:val="hybridMultilevel"/>
    <w:tmpl w:val="D0EC7DDA"/>
    <w:lvl w:ilvl="0" w:tplc="5B3A25BA">
      <w:start w:val="1"/>
      <w:numFmt w:val="decimal"/>
      <w:lvlText w:val="%1."/>
      <w:lvlJc w:val="left"/>
      <w:pPr>
        <w:ind w:left="10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51346"/>
    <w:multiLevelType w:val="hybridMultilevel"/>
    <w:tmpl w:val="04C089C4"/>
    <w:lvl w:ilvl="0" w:tplc="5B3A25BA">
      <w:start w:val="1"/>
      <w:numFmt w:val="decimal"/>
      <w:lvlText w:val="%1."/>
      <w:lvlJc w:val="left"/>
      <w:pPr>
        <w:ind w:left="10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95628"/>
    <w:multiLevelType w:val="hybridMultilevel"/>
    <w:tmpl w:val="08808C6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F7E37"/>
    <w:multiLevelType w:val="hybridMultilevel"/>
    <w:tmpl w:val="B7B65A7C"/>
    <w:lvl w:ilvl="0" w:tplc="D5E89E18">
      <w:start w:val="1"/>
      <w:numFmt w:val="lowerLetter"/>
      <w:lvlText w:val="(%1)"/>
      <w:lvlJc w:val="left"/>
      <w:pPr>
        <w:ind w:left="1603" w:hanging="404"/>
      </w:pPr>
      <w:rPr>
        <w:rFonts w:ascii="Times New Roman" w:eastAsia="Times New Roman" w:hAnsi="Times New Roman" w:cs="Times New Roman" w:hint="default"/>
        <w:w w:val="100"/>
        <w:sz w:val="22"/>
        <w:szCs w:val="22"/>
      </w:rPr>
    </w:lvl>
    <w:lvl w:ilvl="1" w:tplc="A462DFB0">
      <w:numFmt w:val="bullet"/>
      <w:lvlText w:val="•"/>
      <w:lvlJc w:val="left"/>
      <w:pPr>
        <w:ind w:left="2100" w:hanging="404"/>
      </w:pPr>
      <w:rPr>
        <w:rFonts w:hint="default"/>
      </w:rPr>
    </w:lvl>
    <w:lvl w:ilvl="2" w:tplc="EDD808A6">
      <w:numFmt w:val="bullet"/>
      <w:lvlText w:val="•"/>
      <w:lvlJc w:val="left"/>
      <w:pPr>
        <w:ind w:left="3300" w:hanging="404"/>
      </w:pPr>
      <w:rPr>
        <w:rFonts w:hint="default"/>
      </w:rPr>
    </w:lvl>
    <w:lvl w:ilvl="3" w:tplc="2F206A2A">
      <w:numFmt w:val="bullet"/>
      <w:lvlText w:val="•"/>
      <w:lvlJc w:val="left"/>
      <w:pPr>
        <w:ind w:left="4237" w:hanging="404"/>
      </w:pPr>
      <w:rPr>
        <w:rFonts w:hint="default"/>
      </w:rPr>
    </w:lvl>
    <w:lvl w:ilvl="4" w:tplc="5A5CDB66">
      <w:numFmt w:val="bullet"/>
      <w:lvlText w:val="•"/>
      <w:lvlJc w:val="left"/>
      <w:pPr>
        <w:ind w:left="5175" w:hanging="404"/>
      </w:pPr>
      <w:rPr>
        <w:rFonts w:hint="default"/>
      </w:rPr>
    </w:lvl>
    <w:lvl w:ilvl="5" w:tplc="803AA75E">
      <w:numFmt w:val="bullet"/>
      <w:lvlText w:val="•"/>
      <w:lvlJc w:val="left"/>
      <w:pPr>
        <w:ind w:left="6112" w:hanging="404"/>
      </w:pPr>
      <w:rPr>
        <w:rFonts w:hint="default"/>
      </w:rPr>
    </w:lvl>
    <w:lvl w:ilvl="6" w:tplc="5058B7AA">
      <w:numFmt w:val="bullet"/>
      <w:lvlText w:val="•"/>
      <w:lvlJc w:val="left"/>
      <w:pPr>
        <w:ind w:left="7050" w:hanging="404"/>
      </w:pPr>
      <w:rPr>
        <w:rFonts w:hint="default"/>
      </w:rPr>
    </w:lvl>
    <w:lvl w:ilvl="7" w:tplc="8BA4BA22">
      <w:numFmt w:val="bullet"/>
      <w:lvlText w:val="•"/>
      <w:lvlJc w:val="left"/>
      <w:pPr>
        <w:ind w:left="7987" w:hanging="404"/>
      </w:pPr>
      <w:rPr>
        <w:rFonts w:hint="default"/>
      </w:rPr>
    </w:lvl>
    <w:lvl w:ilvl="8" w:tplc="57CA783E">
      <w:numFmt w:val="bullet"/>
      <w:lvlText w:val="•"/>
      <w:lvlJc w:val="left"/>
      <w:pPr>
        <w:ind w:left="8925" w:hanging="404"/>
      </w:pPr>
      <w:rPr>
        <w:rFonts w:hint="default"/>
      </w:rPr>
    </w:lvl>
  </w:abstractNum>
  <w:abstractNum w:abstractNumId="14" w15:restartNumberingAfterBreak="0">
    <w:nsid w:val="4F0A6F93"/>
    <w:multiLevelType w:val="hybridMultilevel"/>
    <w:tmpl w:val="34E0E234"/>
    <w:lvl w:ilvl="0" w:tplc="A3D22D52">
      <w:start w:val="1"/>
      <w:numFmt w:val="decimal"/>
      <w:lvlText w:val="%1."/>
      <w:lvlJc w:val="left"/>
      <w:pPr>
        <w:ind w:left="1560" w:hanging="360"/>
      </w:pPr>
      <w:rPr>
        <w:rFonts w:ascii="Times New Roman" w:eastAsia="Times New Roman" w:hAnsi="Times New Roman" w:cs="Times New Roman" w:hint="default"/>
        <w:w w:val="100"/>
        <w:sz w:val="22"/>
        <w:szCs w:val="22"/>
      </w:rPr>
    </w:lvl>
    <w:lvl w:ilvl="1" w:tplc="02306A08">
      <w:start w:val="1"/>
      <w:numFmt w:val="lowerLetter"/>
      <w:lvlText w:val="%2."/>
      <w:lvlJc w:val="left"/>
      <w:pPr>
        <w:ind w:left="1920" w:hanging="360"/>
      </w:pPr>
      <w:rPr>
        <w:rFonts w:ascii="Times New Roman" w:eastAsia="Times New Roman" w:hAnsi="Times New Roman" w:cs="Times New Roman" w:hint="default"/>
        <w:w w:val="100"/>
        <w:sz w:val="22"/>
        <w:szCs w:val="22"/>
      </w:rPr>
    </w:lvl>
    <w:lvl w:ilvl="2" w:tplc="110C558E">
      <w:numFmt w:val="bullet"/>
      <w:lvlText w:val="•"/>
      <w:lvlJc w:val="left"/>
      <w:pPr>
        <w:ind w:left="2906" w:hanging="360"/>
      </w:pPr>
      <w:rPr>
        <w:rFonts w:hint="default"/>
      </w:rPr>
    </w:lvl>
    <w:lvl w:ilvl="3" w:tplc="9C68F160">
      <w:numFmt w:val="bullet"/>
      <w:lvlText w:val="•"/>
      <w:lvlJc w:val="left"/>
      <w:pPr>
        <w:ind w:left="3893" w:hanging="360"/>
      </w:pPr>
      <w:rPr>
        <w:rFonts w:hint="default"/>
      </w:rPr>
    </w:lvl>
    <w:lvl w:ilvl="4" w:tplc="825C914A">
      <w:numFmt w:val="bullet"/>
      <w:lvlText w:val="•"/>
      <w:lvlJc w:val="left"/>
      <w:pPr>
        <w:ind w:left="4880" w:hanging="360"/>
      </w:pPr>
      <w:rPr>
        <w:rFonts w:hint="default"/>
      </w:rPr>
    </w:lvl>
    <w:lvl w:ilvl="5" w:tplc="4FD27C48">
      <w:numFmt w:val="bullet"/>
      <w:lvlText w:val="•"/>
      <w:lvlJc w:val="left"/>
      <w:pPr>
        <w:ind w:left="5866" w:hanging="360"/>
      </w:pPr>
      <w:rPr>
        <w:rFonts w:hint="default"/>
      </w:rPr>
    </w:lvl>
    <w:lvl w:ilvl="6" w:tplc="3C004824">
      <w:numFmt w:val="bullet"/>
      <w:lvlText w:val="•"/>
      <w:lvlJc w:val="left"/>
      <w:pPr>
        <w:ind w:left="6853" w:hanging="360"/>
      </w:pPr>
      <w:rPr>
        <w:rFonts w:hint="default"/>
      </w:rPr>
    </w:lvl>
    <w:lvl w:ilvl="7" w:tplc="DE669494">
      <w:numFmt w:val="bullet"/>
      <w:lvlText w:val="•"/>
      <w:lvlJc w:val="left"/>
      <w:pPr>
        <w:ind w:left="7840" w:hanging="360"/>
      </w:pPr>
      <w:rPr>
        <w:rFonts w:hint="default"/>
      </w:rPr>
    </w:lvl>
    <w:lvl w:ilvl="8" w:tplc="907A10C2">
      <w:numFmt w:val="bullet"/>
      <w:lvlText w:val="•"/>
      <w:lvlJc w:val="left"/>
      <w:pPr>
        <w:ind w:left="8826" w:hanging="360"/>
      </w:pPr>
      <w:rPr>
        <w:rFonts w:hint="default"/>
      </w:rPr>
    </w:lvl>
  </w:abstractNum>
  <w:abstractNum w:abstractNumId="15" w15:restartNumberingAfterBreak="0">
    <w:nsid w:val="67F31313"/>
    <w:multiLevelType w:val="hybridMultilevel"/>
    <w:tmpl w:val="D534A210"/>
    <w:lvl w:ilvl="0" w:tplc="E1F2C0B6">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A6F1B"/>
    <w:multiLevelType w:val="hybridMultilevel"/>
    <w:tmpl w:val="81F28B6E"/>
    <w:lvl w:ilvl="0" w:tplc="82B0FC12">
      <w:start w:val="1"/>
      <w:numFmt w:val="lowerRoman"/>
      <w:lvlText w:val="(%1)"/>
      <w:lvlJc w:val="left"/>
      <w:pPr>
        <w:ind w:left="2280" w:hanging="720"/>
      </w:pPr>
      <w:rPr>
        <w:rFonts w:ascii="Times New Roman" w:eastAsia="Times New Roman" w:hAnsi="Times New Roman" w:cs="Times New Roman" w:hint="default"/>
        <w:w w:val="100"/>
        <w:sz w:val="22"/>
        <w:szCs w:val="22"/>
      </w:rPr>
    </w:lvl>
    <w:lvl w:ilvl="1" w:tplc="EB689C88">
      <w:numFmt w:val="bullet"/>
      <w:lvlText w:val="•"/>
      <w:lvlJc w:val="left"/>
      <w:pPr>
        <w:ind w:left="3132" w:hanging="720"/>
      </w:pPr>
      <w:rPr>
        <w:rFonts w:hint="default"/>
      </w:rPr>
    </w:lvl>
    <w:lvl w:ilvl="2" w:tplc="AB1A98D0">
      <w:numFmt w:val="bullet"/>
      <w:lvlText w:val="•"/>
      <w:lvlJc w:val="left"/>
      <w:pPr>
        <w:ind w:left="3984" w:hanging="720"/>
      </w:pPr>
      <w:rPr>
        <w:rFonts w:hint="default"/>
      </w:rPr>
    </w:lvl>
    <w:lvl w:ilvl="3" w:tplc="FCF4D0EA">
      <w:numFmt w:val="bullet"/>
      <w:lvlText w:val="•"/>
      <w:lvlJc w:val="left"/>
      <w:pPr>
        <w:ind w:left="4836" w:hanging="720"/>
      </w:pPr>
      <w:rPr>
        <w:rFonts w:hint="default"/>
      </w:rPr>
    </w:lvl>
    <w:lvl w:ilvl="4" w:tplc="3EAEE8E6">
      <w:numFmt w:val="bullet"/>
      <w:lvlText w:val="•"/>
      <w:lvlJc w:val="left"/>
      <w:pPr>
        <w:ind w:left="5688" w:hanging="720"/>
      </w:pPr>
      <w:rPr>
        <w:rFonts w:hint="default"/>
      </w:rPr>
    </w:lvl>
    <w:lvl w:ilvl="5" w:tplc="6A0E1CBA">
      <w:numFmt w:val="bullet"/>
      <w:lvlText w:val="•"/>
      <w:lvlJc w:val="left"/>
      <w:pPr>
        <w:ind w:left="6540" w:hanging="720"/>
      </w:pPr>
      <w:rPr>
        <w:rFonts w:hint="default"/>
      </w:rPr>
    </w:lvl>
    <w:lvl w:ilvl="6" w:tplc="92F43B0A">
      <w:numFmt w:val="bullet"/>
      <w:lvlText w:val="•"/>
      <w:lvlJc w:val="left"/>
      <w:pPr>
        <w:ind w:left="7392" w:hanging="720"/>
      </w:pPr>
      <w:rPr>
        <w:rFonts w:hint="default"/>
      </w:rPr>
    </w:lvl>
    <w:lvl w:ilvl="7" w:tplc="6546C5DA">
      <w:numFmt w:val="bullet"/>
      <w:lvlText w:val="•"/>
      <w:lvlJc w:val="left"/>
      <w:pPr>
        <w:ind w:left="8244" w:hanging="720"/>
      </w:pPr>
      <w:rPr>
        <w:rFonts w:hint="default"/>
      </w:rPr>
    </w:lvl>
    <w:lvl w:ilvl="8" w:tplc="ED20AAA4">
      <w:numFmt w:val="bullet"/>
      <w:lvlText w:val="•"/>
      <w:lvlJc w:val="left"/>
      <w:pPr>
        <w:ind w:left="9096" w:hanging="720"/>
      </w:pPr>
      <w:rPr>
        <w:rFonts w:hint="default"/>
      </w:rPr>
    </w:lvl>
  </w:abstractNum>
  <w:abstractNum w:abstractNumId="17" w15:restartNumberingAfterBreak="0">
    <w:nsid w:val="6D9E136F"/>
    <w:multiLevelType w:val="hybridMultilevel"/>
    <w:tmpl w:val="91726CD8"/>
    <w:lvl w:ilvl="0" w:tplc="25B040CA">
      <w:start w:val="1"/>
      <w:numFmt w:val="lowerLetter"/>
      <w:lvlText w:val="(%1)"/>
      <w:lvlJc w:val="left"/>
      <w:pPr>
        <w:ind w:left="1603" w:hanging="404"/>
      </w:pPr>
      <w:rPr>
        <w:rFonts w:ascii="Times New Roman" w:eastAsia="Times New Roman" w:hAnsi="Times New Roman" w:cs="Times New Roman" w:hint="default"/>
        <w:spacing w:val="-9"/>
        <w:w w:val="99"/>
        <w:sz w:val="24"/>
        <w:szCs w:val="24"/>
      </w:rPr>
    </w:lvl>
    <w:lvl w:ilvl="1" w:tplc="FC48FD3C">
      <w:numFmt w:val="bullet"/>
      <w:lvlText w:val="•"/>
      <w:lvlJc w:val="left"/>
      <w:pPr>
        <w:ind w:left="2520" w:hanging="404"/>
      </w:pPr>
      <w:rPr>
        <w:rFonts w:hint="default"/>
      </w:rPr>
    </w:lvl>
    <w:lvl w:ilvl="2" w:tplc="9CB8AE14">
      <w:numFmt w:val="bullet"/>
      <w:lvlText w:val="•"/>
      <w:lvlJc w:val="left"/>
      <w:pPr>
        <w:ind w:left="3440" w:hanging="404"/>
      </w:pPr>
      <w:rPr>
        <w:rFonts w:hint="default"/>
      </w:rPr>
    </w:lvl>
    <w:lvl w:ilvl="3" w:tplc="AA284316">
      <w:numFmt w:val="bullet"/>
      <w:lvlText w:val="•"/>
      <w:lvlJc w:val="left"/>
      <w:pPr>
        <w:ind w:left="4360" w:hanging="404"/>
      </w:pPr>
      <w:rPr>
        <w:rFonts w:hint="default"/>
      </w:rPr>
    </w:lvl>
    <w:lvl w:ilvl="4" w:tplc="0E4E289A">
      <w:numFmt w:val="bullet"/>
      <w:lvlText w:val="•"/>
      <w:lvlJc w:val="left"/>
      <w:pPr>
        <w:ind w:left="5280" w:hanging="404"/>
      </w:pPr>
      <w:rPr>
        <w:rFonts w:hint="default"/>
      </w:rPr>
    </w:lvl>
    <w:lvl w:ilvl="5" w:tplc="E4788408">
      <w:numFmt w:val="bullet"/>
      <w:lvlText w:val="•"/>
      <w:lvlJc w:val="left"/>
      <w:pPr>
        <w:ind w:left="6200" w:hanging="404"/>
      </w:pPr>
      <w:rPr>
        <w:rFonts w:hint="default"/>
      </w:rPr>
    </w:lvl>
    <w:lvl w:ilvl="6" w:tplc="A9A233F8">
      <w:numFmt w:val="bullet"/>
      <w:lvlText w:val="•"/>
      <w:lvlJc w:val="left"/>
      <w:pPr>
        <w:ind w:left="7120" w:hanging="404"/>
      </w:pPr>
      <w:rPr>
        <w:rFonts w:hint="default"/>
      </w:rPr>
    </w:lvl>
    <w:lvl w:ilvl="7" w:tplc="3084AE76">
      <w:numFmt w:val="bullet"/>
      <w:lvlText w:val="•"/>
      <w:lvlJc w:val="left"/>
      <w:pPr>
        <w:ind w:left="8040" w:hanging="404"/>
      </w:pPr>
      <w:rPr>
        <w:rFonts w:hint="default"/>
      </w:rPr>
    </w:lvl>
    <w:lvl w:ilvl="8" w:tplc="76DE841A">
      <w:numFmt w:val="bullet"/>
      <w:lvlText w:val="•"/>
      <w:lvlJc w:val="left"/>
      <w:pPr>
        <w:ind w:left="8960" w:hanging="404"/>
      </w:pPr>
      <w:rPr>
        <w:rFonts w:hint="default"/>
      </w:rPr>
    </w:lvl>
  </w:abstractNum>
  <w:abstractNum w:abstractNumId="18" w15:restartNumberingAfterBreak="0">
    <w:nsid w:val="75AC0D88"/>
    <w:multiLevelType w:val="hybridMultilevel"/>
    <w:tmpl w:val="04C089C4"/>
    <w:lvl w:ilvl="0" w:tplc="5B3A25BA">
      <w:start w:val="1"/>
      <w:numFmt w:val="decimal"/>
      <w:lvlText w:val="%1."/>
      <w:lvlJc w:val="left"/>
      <w:pPr>
        <w:ind w:left="180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855C0D"/>
    <w:multiLevelType w:val="hybridMultilevel"/>
    <w:tmpl w:val="51603EEE"/>
    <w:lvl w:ilvl="0" w:tplc="BD16675C">
      <w:start w:val="1"/>
      <w:numFmt w:val="lowerLetter"/>
      <w:lvlText w:val="(%1)"/>
      <w:lvlJc w:val="left"/>
      <w:pPr>
        <w:ind w:left="1603" w:hanging="404"/>
      </w:pPr>
      <w:rPr>
        <w:rFonts w:ascii="Times New Roman" w:eastAsia="Times New Roman" w:hAnsi="Times New Roman" w:cs="Times New Roman" w:hint="default"/>
        <w:w w:val="97"/>
        <w:sz w:val="22"/>
        <w:szCs w:val="22"/>
      </w:rPr>
    </w:lvl>
    <w:lvl w:ilvl="1" w:tplc="993E4458">
      <w:numFmt w:val="bullet"/>
      <w:lvlText w:val="•"/>
      <w:lvlJc w:val="left"/>
      <w:pPr>
        <w:ind w:left="2520" w:hanging="404"/>
      </w:pPr>
      <w:rPr>
        <w:rFonts w:hint="default"/>
      </w:rPr>
    </w:lvl>
    <w:lvl w:ilvl="2" w:tplc="48DA67EC">
      <w:numFmt w:val="bullet"/>
      <w:lvlText w:val="•"/>
      <w:lvlJc w:val="left"/>
      <w:pPr>
        <w:ind w:left="3440" w:hanging="404"/>
      </w:pPr>
      <w:rPr>
        <w:rFonts w:hint="default"/>
      </w:rPr>
    </w:lvl>
    <w:lvl w:ilvl="3" w:tplc="23387136">
      <w:numFmt w:val="bullet"/>
      <w:lvlText w:val="•"/>
      <w:lvlJc w:val="left"/>
      <w:pPr>
        <w:ind w:left="4360" w:hanging="404"/>
      </w:pPr>
      <w:rPr>
        <w:rFonts w:hint="default"/>
      </w:rPr>
    </w:lvl>
    <w:lvl w:ilvl="4" w:tplc="A2AE5AB4">
      <w:numFmt w:val="bullet"/>
      <w:lvlText w:val="•"/>
      <w:lvlJc w:val="left"/>
      <w:pPr>
        <w:ind w:left="5280" w:hanging="404"/>
      </w:pPr>
      <w:rPr>
        <w:rFonts w:hint="default"/>
      </w:rPr>
    </w:lvl>
    <w:lvl w:ilvl="5" w:tplc="2C3449BC">
      <w:numFmt w:val="bullet"/>
      <w:lvlText w:val="•"/>
      <w:lvlJc w:val="left"/>
      <w:pPr>
        <w:ind w:left="6200" w:hanging="404"/>
      </w:pPr>
      <w:rPr>
        <w:rFonts w:hint="default"/>
      </w:rPr>
    </w:lvl>
    <w:lvl w:ilvl="6" w:tplc="1C94E372">
      <w:numFmt w:val="bullet"/>
      <w:lvlText w:val="•"/>
      <w:lvlJc w:val="left"/>
      <w:pPr>
        <w:ind w:left="7120" w:hanging="404"/>
      </w:pPr>
      <w:rPr>
        <w:rFonts w:hint="default"/>
      </w:rPr>
    </w:lvl>
    <w:lvl w:ilvl="7" w:tplc="1966D43E">
      <w:numFmt w:val="bullet"/>
      <w:lvlText w:val="•"/>
      <w:lvlJc w:val="left"/>
      <w:pPr>
        <w:ind w:left="8040" w:hanging="404"/>
      </w:pPr>
      <w:rPr>
        <w:rFonts w:hint="default"/>
      </w:rPr>
    </w:lvl>
    <w:lvl w:ilvl="8" w:tplc="EE4C7AD0">
      <w:numFmt w:val="bullet"/>
      <w:lvlText w:val="•"/>
      <w:lvlJc w:val="left"/>
      <w:pPr>
        <w:ind w:left="8960" w:hanging="404"/>
      </w:pPr>
      <w:rPr>
        <w:rFonts w:hint="default"/>
      </w:rPr>
    </w:lvl>
  </w:abstractNum>
  <w:num w:numId="1">
    <w:abstractNumId w:val="16"/>
  </w:num>
  <w:num w:numId="2">
    <w:abstractNumId w:val="1"/>
  </w:num>
  <w:num w:numId="3">
    <w:abstractNumId w:val="7"/>
  </w:num>
  <w:num w:numId="4">
    <w:abstractNumId w:val="2"/>
  </w:num>
  <w:num w:numId="5">
    <w:abstractNumId w:val="4"/>
  </w:num>
  <w:num w:numId="6">
    <w:abstractNumId w:val="14"/>
  </w:num>
  <w:num w:numId="7">
    <w:abstractNumId w:val="6"/>
  </w:num>
  <w:num w:numId="8">
    <w:abstractNumId w:val="13"/>
  </w:num>
  <w:num w:numId="9">
    <w:abstractNumId w:val="8"/>
  </w:num>
  <w:num w:numId="10">
    <w:abstractNumId w:val="19"/>
  </w:num>
  <w:num w:numId="11">
    <w:abstractNumId w:val="17"/>
  </w:num>
  <w:num w:numId="12">
    <w:abstractNumId w:val="9"/>
  </w:num>
  <w:num w:numId="13">
    <w:abstractNumId w:val="3"/>
  </w:num>
  <w:num w:numId="14">
    <w:abstractNumId w:val="12"/>
  </w:num>
  <w:num w:numId="15">
    <w:abstractNumId w:val="5"/>
  </w:num>
  <w:num w:numId="16">
    <w:abstractNumId w:val="18"/>
  </w:num>
  <w:num w:numId="17">
    <w:abstractNumId w:val="0"/>
  </w:num>
  <w:num w:numId="18">
    <w:abstractNumId w:val="1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45"/>
    <w:rsid w:val="00001698"/>
    <w:rsid w:val="000059E7"/>
    <w:rsid w:val="00013C53"/>
    <w:rsid w:val="00014E82"/>
    <w:rsid w:val="00023CB8"/>
    <w:rsid w:val="00027BF1"/>
    <w:rsid w:val="000469F2"/>
    <w:rsid w:val="00050886"/>
    <w:rsid w:val="0005201A"/>
    <w:rsid w:val="00060870"/>
    <w:rsid w:val="00061454"/>
    <w:rsid w:val="00076521"/>
    <w:rsid w:val="000768F0"/>
    <w:rsid w:val="00085D63"/>
    <w:rsid w:val="000934C4"/>
    <w:rsid w:val="000A2D9F"/>
    <w:rsid w:val="000A2FE7"/>
    <w:rsid w:val="000A55A6"/>
    <w:rsid w:val="000A56F8"/>
    <w:rsid w:val="000B04D2"/>
    <w:rsid w:val="000B35BE"/>
    <w:rsid w:val="000B7A38"/>
    <w:rsid w:val="000B7B94"/>
    <w:rsid w:val="000D0254"/>
    <w:rsid w:val="000D51A0"/>
    <w:rsid w:val="000D72B0"/>
    <w:rsid w:val="00102B9F"/>
    <w:rsid w:val="00105B3E"/>
    <w:rsid w:val="00115960"/>
    <w:rsid w:val="00137E55"/>
    <w:rsid w:val="00144705"/>
    <w:rsid w:val="001519AA"/>
    <w:rsid w:val="00155EFA"/>
    <w:rsid w:val="00164206"/>
    <w:rsid w:val="00172239"/>
    <w:rsid w:val="001759E0"/>
    <w:rsid w:val="00175A25"/>
    <w:rsid w:val="0017680D"/>
    <w:rsid w:val="00185253"/>
    <w:rsid w:val="001A2630"/>
    <w:rsid w:val="001B59CD"/>
    <w:rsid w:val="001B791F"/>
    <w:rsid w:val="001C4E16"/>
    <w:rsid w:val="001C75DE"/>
    <w:rsid w:val="001E0B26"/>
    <w:rsid w:val="001E2511"/>
    <w:rsid w:val="001F6513"/>
    <w:rsid w:val="00212041"/>
    <w:rsid w:val="00246D75"/>
    <w:rsid w:val="00251419"/>
    <w:rsid w:val="002647E4"/>
    <w:rsid w:val="002655C6"/>
    <w:rsid w:val="00271F5A"/>
    <w:rsid w:val="002805E9"/>
    <w:rsid w:val="00282985"/>
    <w:rsid w:val="00286981"/>
    <w:rsid w:val="00295599"/>
    <w:rsid w:val="002A6711"/>
    <w:rsid w:val="002B63B9"/>
    <w:rsid w:val="002C4407"/>
    <w:rsid w:val="002D1952"/>
    <w:rsid w:val="002E7B46"/>
    <w:rsid w:val="002F430A"/>
    <w:rsid w:val="002F4C12"/>
    <w:rsid w:val="002F4E46"/>
    <w:rsid w:val="002F678C"/>
    <w:rsid w:val="00301F0A"/>
    <w:rsid w:val="003061CF"/>
    <w:rsid w:val="00315A41"/>
    <w:rsid w:val="003226D7"/>
    <w:rsid w:val="00334E0E"/>
    <w:rsid w:val="003557B0"/>
    <w:rsid w:val="00356D11"/>
    <w:rsid w:val="00384F4D"/>
    <w:rsid w:val="00395EC5"/>
    <w:rsid w:val="003B148A"/>
    <w:rsid w:val="003D1D11"/>
    <w:rsid w:val="00434B8D"/>
    <w:rsid w:val="00440627"/>
    <w:rsid w:val="00445636"/>
    <w:rsid w:val="00445B64"/>
    <w:rsid w:val="00450E08"/>
    <w:rsid w:val="00452D30"/>
    <w:rsid w:val="00456C31"/>
    <w:rsid w:val="004634E2"/>
    <w:rsid w:val="00472144"/>
    <w:rsid w:val="004817B7"/>
    <w:rsid w:val="00487B10"/>
    <w:rsid w:val="00494933"/>
    <w:rsid w:val="004952F9"/>
    <w:rsid w:val="004A6D6A"/>
    <w:rsid w:val="004B26DE"/>
    <w:rsid w:val="004C09B6"/>
    <w:rsid w:val="004C3FE2"/>
    <w:rsid w:val="004C4180"/>
    <w:rsid w:val="004D11C1"/>
    <w:rsid w:val="004E0FBF"/>
    <w:rsid w:val="004E449F"/>
    <w:rsid w:val="004E480F"/>
    <w:rsid w:val="004E6E68"/>
    <w:rsid w:val="004F5C64"/>
    <w:rsid w:val="005004D5"/>
    <w:rsid w:val="005017D8"/>
    <w:rsid w:val="00504E2E"/>
    <w:rsid w:val="00506ED6"/>
    <w:rsid w:val="005309DD"/>
    <w:rsid w:val="00530D36"/>
    <w:rsid w:val="00540C5F"/>
    <w:rsid w:val="00553517"/>
    <w:rsid w:val="0055743E"/>
    <w:rsid w:val="005758E7"/>
    <w:rsid w:val="00582997"/>
    <w:rsid w:val="005A17E2"/>
    <w:rsid w:val="005B14DD"/>
    <w:rsid w:val="005B40C9"/>
    <w:rsid w:val="005C4A89"/>
    <w:rsid w:val="005D7F12"/>
    <w:rsid w:val="005E1365"/>
    <w:rsid w:val="005F1316"/>
    <w:rsid w:val="00600178"/>
    <w:rsid w:val="006157E7"/>
    <w:rsid w:val="0062597D"/>
    <w:rsid w:val="0064430F"/>
    <w:rsid w:val="006559F4"/>
    <w:rsid w:val="00660CD8"/>
    <w:rsid w:val="006657C1"/>
    <w:rsid w:val="00675524"/>
    <w:rsid w:val="00680698"/>
    <w:rsid w:val="006A175D"/>
    <w:rsid w:val="006A3706"/>
    <w:rsid w:val="006F4563"/>
    <w:rsid w:val="0071404D"/>
    <w:rsid w:val="0071798A"/>
    <w:rsid w:val="00717D93"/>
    <w:rsid w:val="00735FAA"/>
    <w:rsid w:val="00743BBE"/>
    <w:rsid w:val="0075355C"/>
    <w:rsid w:val="007564ED"/>
    <w:rsid w:val="0076457E"/>
    <w:rsid w:val="0077766A"/>
    <w:rsid w:val="00781615"/>
    <w:rsid w:val="00792CE3"/>
    <w:rsid w:val="007A1C83"/>
    <w:rsid w:val="007A59AF"/>
    <w:rsid w:val="007B3A8A"/>
    <w:rsid w:val="007D4052"/>
    <w:rsid w:val="007D4818"/>
    <w:rsid w:val="007D7A9A"/>
    <w:rsid w:val="007E32BC"/>
    <w:rsid w:val="007F03BD"/>
    <w:rsid w:val="007F0572"/>
    <w:rsid w:val="008171B3"/>
    <w:rsid w:val="008206B3"/>
    <w:rsid w:val="00834837"/>
    <w:rsid w:val="008458C6"/>
    <w:rsid w:val="0086512F"/>
    <w:rsid w:val="0087221E"/>
    <w:rsid w:val="00872B02"/>
    <w:rsid w:val="00882990"/>
    <w:rsid w:val="00882F3D"/>
    <w:rsid w:val="0089106D"/>
    <w:rsid w:val="008955E1"/>
    <w:rsid w:val="008A433B"/>
    <w:rsid w:val="008A6E12"/>
    <w:rsid w:val="008C068B"/>
    <w:rsid w:val="008D5890"/>
    <w:rsid w:val="00916034"/>
    <w:rsid w:val="00917BDD"/>
    <w:rsid w:val="00950D0D"/>
    <w:rsid w:val="0095247C"/>
    <w:rsid w:val="009549CA"/>
    <w:rsid w:val="009739EE"/>
    <w:rsid w:val="009800FB"/>
    <w:rsid w:val="009C1195"/>
    <w:rsid w:val="009C5B72"/>
    <w:rsid w:val="009D076A"/>
    <w:rsid w:val="009D31E7"/>
    <w:rsid w:val="009D486D"/>
    <w:rsid w:val="009E49C7"/>
    <w:rsid w:val="009F52BF"/>
    <w:rsid w:val="00A0012B"/>
    <w:rsid w:val="00A004CE"/>
    <w:rsid w:val="00A21867"/>
    <w:rsid w:val="00A40976"/>
    <w:rsid w:val="00A547A5"/>
    <w:rsid w:val="00A83346"/>
    <w:rsid w:val="00A92596"/>
    <w:rsid w:val="00A975D9"/>
    <w:rsid w:val="00B20800"/>
    <w:rsid w:val="00B225C3"/>
    <w:rsid w:val="00B26113"/>
    <w:rsid w:val="00B359B0"/>
    <w:rsid w:val="00B461D0"/>
    <w:rsid w:val="00B46B40"/>
    <w:rsid w:val="00B52570"/>
    <w:rsid w:val="00B65F82"/>
    <w:rsid w:val="00B67C55"/>
    <w:rsid w:val="00B805A1"/>
    <w:rsid w:val="00B851E4"/>
    <w:rsid w:val="00C254F6"/>
    <w:rsid w:val="00C30097"/>
    <w:rsid w:val="00C32438"/>
    <w:rsid w:val="00C32B83"/>
    <w:rsid w:val="00C330EA"/>
    <w:rsid w:val="00C336A9"/>
    <w:rsid w:val="00C352FD"/>
    <w:rsid w:val="00C41346"/>
    <w:rsid w:val="00C55F89"/>
    <w:rsid w:val="00C62B86"/>
    <w:rsid w:val="00C649F8"/>
    <w:rsid w:val="00C653F2"/>
    <w:rsid w:val="00C76FAA"/>
    <w:rsid w:val="00C84A5A"/>
    <w:rsid w:val="00C91F41"/>
    <w:rsid w:val="00C97D5D"/>
    <w:rsid w:val="00CA2B83"/>
    <w:rsid w:val="00CA3660"/>
    <w:rsid w:val="00CA6A2A"/>
    <w:rsid w:val="00CB4009"/>
    <w:rsid w:val="00CB5177"/>
    <w:rsid w:val="00CB6D26"/>
    <w:rsid w:val="00CC2A3E"/>
    <w:rsid w:val="00CC5DDB"/>
    <w:rsid w:val="00CD5882"/>
    <w:rsid w:val="00CF64EC"/>
    <w:rsid w:val="00D16DC9"/>
    <w:rsid w:val="00D20153"/>
    <w:rsid w:val="00D236C0"/>
    <w:rsid w:val="00D263FD"/>
    <w:rsid w:val="00D300ED"/>
    <w:rsid w:val="00D34FD6"/>
    <w:rsid w:val="00D40F64"/>
    <w:rsid w:val="00D419F6"/>
    <w:rsid w:val="00D447AA"/>
    <w:rsid w:val="00D7597C"/>
    <w:rsid w:val="00D77BFC"/>
    <w:rsid w:val="00D90719"/>
    <w:rsid w:val="00DA4AED"/>
    <w:rsid w:val="00DB226D"/>
    <w:rsid w:val="00DB3C6A"/>
    <w:rsid w:val="00DF287D"/>
    <w:rsid w:val="00E04E24"/>
    <w:rsid w:val="00E055BA"/>
    <w:rsid w:val="00E075DC"/>
    <w:rsid w:val="00E10885"/>
    <w:rsid w:val="00E1561A"/>
    <w:rsid w:val="00E22831"/>
    <w:rsid w:val="00E2621A"/>
    <w:rsid w:val="00E31B8D"/>
    <w:rsid w:val="00E522F4"/>
    <w:rsid w:val="00E614A5"/>
    <w:rsid w:val="00E8017F"/>
    <w:rsid w:val="00E90F5F"/>
    <w:rsid w:val="00E93D96"/>
    <w:rsid w:val="00EB2A6D"/>
    <w:rsid w:val="00EE1074"/>
    <w:rsid w:val="00EE698D"/>
    <w:rsid w:val="00F03612"/>
    <w:rsid w:val="00F06652"/>
    <w:rsid w:val="00F24D6E"/>
    <w:rsid w:val="00F25233"/>
    <w:rsid w:val="00F27CD9"/>
    <w:rsid w:val="00F341DA"/>
    <w:rsid w:val="00F35B48"/>
    <w:rsid w:val="00F37598"/>
    <w:rsid w:val="00F42F75"/>
    <w:rsid w:val="00F47380"/>
    <w:rsid w:val="00F57B4E"/>
    <w:rsid w:val="00F643C8"/>
    <w:rsid w:val="00F775E5"/>
    <w:rsid w:val="00F905A7"/>
    <w:rsid w:val="00F9392A"/>
    <w:rsid w:val="00FA3FCD"/>
    <w:rsid w:val="00FA48AD"/>
    <w:rsid w:val="00FB7EB7"/>
    <w:rsid w:val="00FC2945"/>
    <w:rsid w:val="00FD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BA4CA"/>
  <w15:docId w15:val="{C8D438D7-67E7-4233-AB9C-3F861517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0698"/>
    <w:rPr>
      <w:rFonts w:ascii="Times New Roman" w:eastAsia="Times New Roman" w:hAnsi="Times New Roman" w:cs="Times New Roman"/>
    </w:rPr>
  </w:style>
  <w:style w:type="paragraph" w:styleId="Heading1">
    <w:name w:val="heading 1"/>
    <w:basedOn w:val="Normal"/>
    <w:uiPriority w:val="1"/>
    <w:qFormat/>
    <w:pPr>
      <w:ind w:left="20"/>
      <w:outlineLvl w:val="0"/>
    </w:pPr>
    <w:rPr>
      <w:b/>
      <w:bCs/>
      <w:sz w:val="28"/>
      <w:szCs w:val="28"/>
    </w:rPr>
  </w:style>
  <w:style w:type="paragraph" w:styleId="Heading2">
    <w:name w:val="heading 2"/>
    <w:basedOn w:val="Normal"/>
    <w:uiPriority w:val="1"/>
    <w:qFormat/>
    <w:pPr>
      <w:spacing w:before="60"/>
      <w:ind w:left="1484" w:right="1243"/>
      <w:jc w:val="center"/>
      <w:outlineLvl w:val="1"/>
    </w:pPr>
    <w:rPr>
      <w:b/>
      <w:bCs/>
      <w:i/>
      <w:sz w:val="28"/>
      <w:szCs w:val="28"/>
    </w:rPr>
  </w:style>
  <w:style w:type="paragraph" w:styleId="Heading3">
    <w:name w:val="heading 3"/>
    <w:basedOn w:val="Normal"/>
    <w:uiPriority w:val="1"/>
    <w:qFormat/>
    <w:pPr>
      <w:spacing w:before="75"/>
      <w:ind w:left="1484"/>
      <w:outlineLvl w:val="2"/>
    </w:pPr>
    <w:rPr>
      <w:b/>
      <w:bCs/>
      <w:sz w:val="26"/>
      <w:szCs w:val="26"/>
    </w:rPr>
  </w:style>
  <w:style w:type="paragraph" w:styleId="Heading4">
    <w:name w:val="heading 4"/>
    <w:basedOn w:val="Normal"/>
    <w:uiPriority w:val="1"/>
    <w:qFormat/>
    <w:pPr>
      <w:ind w:left="1484"/>
      <w:jc w:val="center"/>
      <w:outlineLvl w:val="3"/>
    </w:pPr>
    <w:rPr>
      <w:b/>
      <w:bCs/>
      <w:sz w:val="24"/>
      <w:szCs w:val="24"/>
    </w:rPr>
  </w:style>
  <w:style w:type="paragraph" w:styleId="Heading5">
    <w:name w:val="heading 5"/>
    <w:basedOn w:val="Normal"/>
    <w:uiPriority w:val="1"/>
    <w:qFormat/>
    <w:pPr>
      <w:spacing w:before="1"/>
      <w:ind w:left="1603" w:hanging="403"/>
      <w:jc w:val="both"/>
      <w:outlineLvl w:val="4"/>
    </w:pPr>
    <w:rPr>
      <w:sz w:val="24"/>
      <w:szCs w:val="24"/>
    </w:rPr>
  </w:style>
  <w:style w:type="paragraph" w:styleId="Heading6">
    <w:name w:val="heading 6"/>
    <w:basedOn w:val="Normal"/>
    <w:link w:val="Heading6Char"/>
    <w:uiPriority w:val="1"/>
    <w:qFormat/>
    <w:pPr>
      <w:spacing w:before="92"/>
      <w:ind w:left="8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360"/>
      <w:jc w:val="both"/>
    </w:pPr>
  </w:style>
  <w:style w:type="paragraph" w:customStyle="1" w:styleId="TableParagraph">
    <w:name w:val="Table Paragraph"/>
    <w:basedOn w:val="Normal"/>
    <w:uiPriority w:val="1"/>
    <w:qFormat/>
  </w:style>
  <w:style w:type="character" w:customStyle="1" w:styleId="heading">
    <w:name w:val="heading"/>
    <w:basedOn w:val="DefaultParagraphFont"/>
    <w:rsid w:val="004634E2"/>
  </w:style>
  <w:style w:type="character" w:customStyle="1" w:styleId="chapeau">
    <w:name w:val="chapeau"/>
    <w:basedOn w:val="DefaultParagraphFont"/>
    <w:rsid w:val="004634E2"/>
  </w:style>
  <w:style w:type="character" w:styleId="Hyperlink">
    <w:name w:val="Hyperlink"/>
    <w:basedOn w:val="DefaultParagraphFont"/>
    <w:uiPriority w:val="99"/>
    <w:semiHidden/>
    <w:unhideWhenUsed/>
    <w:rsid w:val="004634E2"/>
    <w:rPr>
      <w:color w:val="0000FF"/>
      <w:u w:val="single"/>
    </w:rPr>
  </w:style>
  <w:style w:type="character" w:customStyle="1" w:styleId="num">
    <w:name w:val="num"/>
    <w:basedOn w:val="DefaultParagraphFont"/>
    <w:rsid w:val="004634E2"/>
  </w:style>
  <w:style w:type="paragraph" w:styleId="Header">
    <w:name w:val="header"/>
    <w:basedOn w:val="Normal"/>
    <w:link w:val="HeaderChar"/>
    <w:uiPriority w:val="99"/>
    <w:unhideWhenUsed/>
    <w:rsid w:val="0087221E"/>
    <w:pPr>
      <w:tabs>
        <w:tab w:val="center" w:pos="4680"/>
        <w:tab w:val="right" w:pos="9360"/>
      </w:tabs>
    </w:pPr>
  </w:style>
  <w:style w:type="character" w:customStyle="1" w:styleId="HeaderChar">
    <w:name w:val="Header Char"/>
    <w:basedOn w:val="DefaultParagraphFont"/>
    <w:link w:val="Header"/>
    <w:uiPriority w:val="99"/>
    <w:rsid w:val="0087221E"/>
    <w:rPr>
      <w:rFonts w:ascii="Times New Roman" w:eastAsia="Times New Roman" w:hAnsi="Times New Roman" w:cs="Times New Roman"/>
    </w:rPr>
  </w:style>
  <w:style w:type="paragraph" w:styleId="Footer">
    <w:name w:val="footer"/>
    <w:basedOn w:val="Normal"/>
    <w:link w:val="FooterChar"/>
    <w:uiPriority w:val="99"/>
    <w:unhideWhenUsed/>
    <w:rsid w:val="0087221E"/>
    <w:pPr>
      <w:tabs>
        <w:tab w:val="center" w:pos="4680"/>
        <w:tab w:val="right" w:pos="9360"/>
      </w:tabs>
    </w:pPr>
  </w:style>
  <w:style w:type="character" w:customStyle="1" w:styleId="FooterChar">
    <w:name w:val="Footer Char"/>
    <w:basedOn w:val="DefaultParagraphFont"/>
    <w:link w:val="Footer"/>
    <w:uiPriority w:val="99"/>
    <w:rsid w:val="0087221E"/>
    <w:rPr>
      <w:rFonts w:ascii="Times New Roman" w:eastAsia="Times New Roman" w:hAnsi="Times New Roman" w:cs="Times New Roman"/>
    </w:rPr>
  </w:style>
  <w:style w:type="paragraph" w:styleId="BlockText">
    <w:name w:val="Block Text"/>
    <w:basedOn w:val="Normal"/>
    <w:uiPriority w:val="99"/>
    <w:unhideWhenUsed/>
    <w:rsid w:val="008458C6"/>
    <w:pPr>
      <w:spacing w:before="60"/>
      <w:ind w:left="720" w:right="2961"/>
      <w:jc w:val="center"/>
    </w:pPr>
    <w:rPr>
      <w:b/>
      <w:i/>
      <w:sz w:val="28"/>
    </w:rPr>
  </w:style>
  <w:style w:type="character" w:customStyle="1" w:styleId="Heading6Char">
    <w:name w:val="Heading 6 Char"/>
    <w:basedOn w:val="DefaultParagraphFont"/>
    <w:link w:val="Heading6"/>
    <w:uiPriority w:val="1"/>
    <w:rsid w:val="008955E1"/>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F0572"/>
    <w:rPr>
      <w:sz w:val="16"/>
      <w:szCs w:val="16"/>
    </w:rPr>
  </w:style>
  <w:style w:type="paragraph" w:styleId="CommentText">
    <w:name w:val="annotation text"/>
    <w:basedOn w:val="Normal"/>
    <w:link w:val="CommentTextChar"/>
    <w:uiPriority w:val="99"/>
    <w:semiHidden/>
    <w:unhideWhenUsed/>
    <w:rsid w:val="007F0572"/>
    <w:rPr>
      <w:sz w:val="20"/>
      <w:szCs w:val="20"/>
    </w:rPr>
  </w:style>
  <w:style w:type="character" w:customStyle="1" w:styleId="CommentTextChar">
    <w:name w:val="Comment Text Char"/>
    <w:basedOn w:val="DefaultParagraphFont"/>
    <w:link w:val="CommentText"/>
    <w:uiPriority w:val="99"/>
    <w:semiHidden/>
    <w:rsid w:val="007F0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0572"/>
    <w:rPr>
      <w:b/>
      <w:bCs/>
    </w:rPr>
  </w:style>
  <w:style w:type="character" w:customStyle="1" w:styleId="CommentSubjectChar">
    <w:name w:val="Comment Subject Char"/>
    <w:basedOn w:val="CommentTextChar"/>
    <w:link w:val="CommentSubject"/>
    <w:uiPriority w:val="99"/>
    <w:semiHidden/>
    <w:rsid w:val="007F057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05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5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004502">
      <w:bodyDiv w:val="1"/>
      <w:marLeft w:val="0"/>
      <w:marRight w:val="0"/>
      <w:marTop w:val="0"/>
      <w:marBottom w:val="0"/>
      <w:divBdr>
        <w:top w:val="none" w:sz="0" w:space="0" w:color="auto"/>
        <w:left w:val="none" w:sz="0" w:space="0" w:color="auto"/>
        <w:bottom w:val="none" w:sz="0" w:space="0" w:color="auto"/>
        <w:right w:val="none" w:sz="0" w:space="0" w:color="auto"/>
      </w:divBdr>
      <w:divsChild>
        <w:div w:id="738093325">
          <w:marLeft w:val="240"/>
          <w:marRight w:val="0"/>
          <w:marTop w:val="60"/>
          <w:marBottom w:val="60"/>
          <w:divBdr>
            <w:top w:val="none" w:sz="0" w:space="0" w:color="auto"/>
            <w:left w:val="none" w:sz="0" w:space="0" w:color="auto"/>
            <w:bottom w:val="none" w:sz="0" w:space="0" w:color="auto"/>
            <w:right w:val="none" w:sz="0" w:space="0" w:color="auto"/>
          </w:divBdr>
          <w:divsChild>
            <w:div w:id="2042391771">
              <w:marLeft w:val="0"/>
              <w:marRight w:val="0"/>
              <w:marTop w:val="0"/>
              <w:marBottom w:val="0"/>
              <w:divBdr>
                <w:top w:val="none" w:sz="0" w:space="0" w:color="auto"/>
                <w:left w:val="none" w:sz="0" w:space="0" w:color="auto"/>
                <w:bottom w:val="none" w:sz="0" w:space="0" w:color="auto"/>
                <w:right w:val="none" w:sz="0" w:space="0" w:color="auto"/>
              </w:divBdr>
            </w:div>
          </w:divsChild>
        </w:div>
        <w:div w:id="933440508">
          <w:marLeft w:val="240"/>
          <w:marRight w:val="0"/>
          <w:marTop w:val="60"/>
          <w:marBottom w:val="60"/>
          <w:divBdr>
            <w:top w:val="none" w:sz="0" w:space="0" w:color="auto"/>
            <w:left w:val="none" w:sz="0" w:space="0" w:color="auto"/>
            <w:bottom w:val="none" w:sz="0" w:space="0" w:color="auto"/>
            <w:right w:val="none" w:sz="0" w:space="0" w:color="auto"/>
          </w:divBdr>
          <w:divsChild>
            <w:div w:id="13465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8891">
      <w:bodyDiv w:val="1"/>
      <w:marLeft w:val="0"/>
      <w:marRight w:val="0"/>
      <w:marTop w:val="0"/>
      <w:marBottom w:val="0"/>
      <w:divBdr>
        <w:top w:val="none" w:sz="0" w:space="0" w:color="auto"/>
        <w:left w:val="none" w:sz="0" w:space="0" w:color="auto"/>
        <w:bottom w:val="none" w:sz="0" w:space="0" w:color="auto"/>
        <w:right w:val="none" w:sz="0" w:space="0" w:color="auto"/>
      </w:divBdr>
      <w:divsChild>
        <w:div w:id="1366753649">
          <w:marLeft w:val="240"/>
          <w:marRight w:val="0"/>
          <w:marTop w:val="60"/>
          <w:marBottom w:val="60"/>
          <w:divBdr>
            <w:top w:val="none" w:sz="0" w:space="0" w:color="auto"/>
            <w:left w:val="none" w:sz="0" w:space="0" w:color="auto"/>
            <w:bottom w:val="none" w:sz="0" w:space="0" w:color="auto"/>
            <w:right w:val="none" w:sz="0" w:space="0" w:color="auto"/>
          </w:divBdr>
          <w:divsChild>
            <w:div w:id="2007899183">
              <w:marLeft w:val="0"/>
              <w:marRight w:val="0"/>
              <w:marTop w:val="0"/>
              <w:marBottom w:val="0"/>
              <w:divBdr>
                <w:top w:val="none" w:sz="0" w:space="0" w:color="auto"/>
                <w:left w:val="none" w:sz="0" w:space="0" w:color="auto"/>
                <w:bottom w:val="none" w:sz="0" w:space="0" w:color="auto"/>
                <w:right w:val="none" w:sz="0" w:space="0" w:color="auto"/>
              </w:divBdr>
            </w:div>
          </w:divsChild>
        </w:div>
        <w:div w:id="1385720312">
          <w:marLeft w:val="240"/>
          <w:marRight w:val="0"/>
          <w:marTop w:val="60"/>
          <w:marBottom w:val="60"/>
          <w:divBdr>
            <w:top w:val="none" w:sz="0" w:space="0" w:color="auto"/>
            <w:left w:val="none" w:sz="0" w:space="0" w:color="auto"/>
            <w:bottom w:val="none" w:sz="0" w:space="0" w:color="auto"/>
            <w:right w:val="none" w:sz="0" w:space="0" w:color="auto"/>
          </w:divBdr>
          <w:divsChild>
            <w:div w:id="12015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5764">
      <w:bodyDiv w:val="1"/>
      <w:marLeft w:val="0"/>
      <w:marRight w:val="0"/>
      <w:marTop w:val="0"/>
      <w:marBottom w:val="0"/>
      <w:divBdr>
        <w:top w:val="none" w:sz="0" w:space="0" w:color="auto"/>
        <w:left w:val="none" w:sz="0" w:space="0" w:color="auto"/>
        <w:bottom w:val="none" w:sz="0" w:space="0" w:color="auto"/>
        <w:right w:val="none" w:sz="0" w:space="0" w:color="auto"/>
      </w:divBdr>
      <w:divsChild>
        <w:div w:id="1695351214">
          <w:marLeft w:val="240"/>
          <w:marRight w:val="0"/>
          <w:marTop w:val="60"/>
          <w:marBottom w:val="60"/>
          <w:divBdr>
            <w:top w:val="none" w:sz="0" w:space="0" w:color="auto"/>
            <w:left w:val="none" w:sz="0" w:space="0" w:color="auto"/>
            <w:bottom w:val="none" w:sz="0" w:space="0" w:color="auto"/>
            <w:right w:val="none" w:sz="0" w:space="0" w:color="auto"/>
          </w:divBdr>
          <w:divsChild>
            <w:div w:id="131798230">
              <w:marLeft w:val="0"/>
              <w:marRight w:val="0"/>
              <w:marTop w:val="0"/>
              <w:marBottom w:val="0"/>
              <w:divBdr>
                <w:top w:val="none" w:sz="0" w:space="0" w:color="auto"/>
                <w:left w:val="none" w:sz="0" w:space="0" w:color="auto"/>
                <w:bottom w:val="none" w:sz="0" w:space="0" w:color="auto"/>
                <w:right w:val="none" w:sz="0" w:space="0" w:color="auto"/>
              </w:divBdr>
            </w:div>
          </w:divsChild>
        </w:div>
        <w:div w:id="1083724132">
          <w:marLeft w:val="240"/>
          <w:marRight w:val="0"/>
          <w:marTop w:val="60"/>
          <w:marBottom w:val="60"/>
          <w:divBdr>
            <w:top w:val="none" w:sz="0" w:space="0" w:color="auto"/>
            <w:left w:val="none" w:sz="0" w:space="0" w:color="auto"/>
            <w:bottom w:val="none" w:sz="0" w:space="0" w:color="auto"/>
            <w:right w:val="none" w:sz="0" w:space="0" w:color="auto"/>
          </w:divBdr>
          <w:divsChild>
            <w:div w:id="446389577">
              <w:marLeft w:val="240"/>
              <w:marRight w:val="0"/>
              <w:marTop w:val="60"/>
              <w:marBottom w:val="60"/>
              <w:divBdr>
                <w:top w:val="none" w:sz="0" w:space="0" w:color="auto"/>
                <w:left w:val="none" w:sz="0" w:space="0" w:color="auto"/>
                <w:bottom w:val="none" w:sz="0" w:space="0" w:color="auto"/>
                <w:right w:val="none" w:sz="0" w:space="0" w:color="auto"/>
              </w:divBdr>
              <w:divsChild>
                <w:div w:id="1737631043">
                  <w:marLeft w:val="0"/>
                  <w:marRight w:val="0"/>
                  <w:marTop w:val="0"/>
                  <w:marBottom w:val="0"/>
                  <w:divBdr>
                    <w:top w:val="none" w:sz="0" w:space="0" w:color="auto"/>
                    <w:left w:val="none" w:sz="0" w:space="0" w:color="auto"/>
                    <w:bottom w:val="none" w:sz="0" w:space="0" w:color="auto"/>
                    <w:right w:val="none" w:sz="0" w:space="0" w:color="auto"/>
                  </w:divBdr>
                </w:div>
              </w:divsChild>
            </w:div>
            <w:div w:id="1519663770">
              <w:marLeft w:val="240"/>
              <w:marRight w:val="0"/>
              <w:marTop w:val="60"/>
              <w:marBottom w:val="60"/>
              <w:divBdr>
                <w:top w:val="none" w:sz="0" w:space="0" w:color="auto"/>
                <w:left w:val="none" w:sz="0" w:space="0" w:color="auto"/>
                <w:bottom w:val="none" w:sz="0" w:space="0" w:color="auto"/>
                <w:right w:val="none" w:sz="0" w:space="0" w:color="auto"/>
              </w:divBdr>
              <w:divsChild>
                <w:div w:id="17582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data/"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3420</Words>
  <Characters>19494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Weaver</dc:creator>
  <cp:lastModifiedBy>Wendy Weaver</cp:lastModifiedBy>
  <cp:revision>2</cp:revision>
  <dcterms:created xsi:type="dcterms:W3CDTF">2020-06-04T21:02:00Z</dcterms:created>
  <dcterms:modified xsi:type="dcterms:W3CDTF">2020-06-04T21:02:00Z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Adobe Acrobat Pro 11.0.10</vt:lpwstr>
  </property>
  <property fmtid="{D5CDD505-2E9C-101B-9397-08002B2CF9AE}" pid="4" name="LastSaved">
    <vt:filetime>2019-02-28T00:00:00Z</vt:filetime>
  </property>
</Properties>
</file>